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01A" w14:textId="77777777" w:rsidR="00D93419" w:rsidRPr="00D66D27" w:rsidRDefault="00D93419" w:rsidP="003119A0">
      <w:pPr>
        <w:pStyle w:val="Default"/>
        <w:tabs>
          <w:tab w:val="left" w:pos="450"/>
        </w:tabs>
        <w:spacing w:line="280" w:lineRule="atLeast"/>
        <w:ind w:right="414"/>
        <w:jc w:val="center"/>
        <w:rPr>
          <w:rFonts w:ascii="Palatino Linotype" w:hAnsi="Palatino Linotype"/>
          <w:b/>
          <w:bCs/>
          <w:color w:val="auto"/>
          <w:u w:val="single"/>
        </w:rPr>
      </w:pPr>
      <w:r w:rsidRPr="00D66D27">
        <w:rPr>
          <w:rFonts w:ascii="Palatino Linotype" w:hAnsi="Palatino Linotype"/>
          <w:b/>
          <w:bCs/>
          <w:color w:val="auto"/>
          <w:u w:val="single"/>
        </w:rPr>
        <w:t>Curriculum Vitae</w:t>
      </w:r>
    </w:p>
    <w:p w14:paraId="6F0F2DF8" w14:textId="6D4CFEB8" w:rsidR="00D93419" w:rsidRDefault="00227CF3" w:rsidP="003119A0">
      <w:pPr>
        <w:pStyle w:val="Default"/>
        <w:spacing w:line="280" w:lineRule="atLeast"/>
        <w:ind w:right="414"/>
        <w:jc w:val="center"/>
        <w:rPr>
          <w:rFonts w:ascii="Palatino Linotype" w:hAnsi="Palatino Linotype"/>
          <w:bCs/>
          <w:color w:val="auto"/>
          <w:sz w:val="23"/>
          <w:szCs w:val="23"/>
        </w:rPr>
      </w:pPr>
      <w:r>
        <w:rPr>
          <w:rFonts w:ascii="Palatino Linotype" w:hAnsi="Palatino Linotype"/>
          <w:bCs/>
          <w:color w:val="auto"/>
          <w:sz w:val="23"/>
          <w:szCs w:val="23"/>
        </w:rPr>
        <w:t>JING ZHANG</w:t>
      </w:r>
      <w:r w:rsidR="00B32315">
        <w:rPr>
          <w:rFonts w:ascii="Palatino Linotype" w:hAnsi="Palatino Linotype"/>
          <w:bCs/>
          <w:color w:val="auto"/>
          <w:sz w:val="23"/>
          <w:szCs w:val="23"/>
        </w:rPr>
        <w:t xml:space="preserve">, MD, </w:t>
      </w:r>
      <w:r>
        <w:rPr>
          <w:rFonts w:ascii="Palatino Linotype" w:hAnsi="Palatino Linotype"/>
          <w:bCs/>
          <w:color w:val="auto"/>
          <w:sz w:val="23"/>
          <w:szCs w:val="23"/>
        </w:rPr>
        <w:t>MS</w:t>
      </w:r>
    </w:p>
    <w:p w14:paraId="3DD4C232" w14:textId="54B4E95D" w:rsidR="0076333F" w:rsidRDefault="0076333F" w:rsidP="003119A0">
      <w:pPr>
        <w:pStyle w:val="Default"/>
        <w:spacing w:line="280" w:lineRule="atLeast"/>
        <w:ind w:right="414"/>
        <w:jc w:val="center"/>
        <w:rPr>
          <w:rFonts w:ascii="Palatino Linotype" w:hAnsi="Palatino Linotype"/>
          <w:bCs/>
          <w:color w:val="auto"/>
          <w:sz w:val="23"/>
          <w:szCs w:val="23"/>
        </w:rPr>
      </w:pPr>
      <w:r>
        <w:rPr>
          <w:rFonts w:ascii="Palatino Linotype" w:hAnsi="Palatino Linotype"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8E2C" wp14:editId="31183086">
                <wp:simplePos x="0" y="0"/>
                <wp:positionH relativeFrom="column">
                  <wp:posOffset>226695</wp:posOffset>
                </wp:positionH>
                <wp:positionV relativeFrom="paragraph">
                  <wp:posOffset>148590</wp:posOffset>
                </wp:positionV>
                <wp:extent cx="5769864" cy="859536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864" cy="8595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779FD" w14:textId="77777777" w:rsidR="00FA39F1" w:rsidRDefault="00FA39F1" w:rsidP="00FA39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38E2C" id="Rectangle 1" o:spid="_x0000_s1026" style="position:absolute;left:0;text-align:left;margin-left:17.85pt;margin-top:11.7pt;width:454.3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" fillcolor="#bfbfbf [2412]" stroked="f" strokeweight="2pt">
                <v:fill opacity="14392f"/>
                <v:textbox>
                  <w:txbxContent>
                    <w:p w14:paraId="676779FD" w14:textId="77777777" w:rsidR="00FA39F1" w:rsidRDefault="00FA39F1" w:rsidP="00FA39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D7635B" w14:textId="4BE8EAD7" w:rsidR="0076333F" w:rsidRPr="0076333F" w:rsidRDefault="0076333F" w:rsidP="0076333F">
      <w:pPr>
        <w:pStyle w:val="Default"/>
        <w:spacing w:line="280" w:lineRule="atLeast"/>
        <w:ind w:right="414"/>
        <w:jc w:val="center"/>
        <w:rPr>
          <w:rFonts w:ascii="Palatino Linotype" w:hAnsi="Palatino Linotype"/>
          <w:b/>
          <w:color w:val="auto"/>
          <w:sz w:val="20"/>
          <w:szCs w:val="20"/>
          <w:u w:val="single"/>
        </w:rPr>
      </w:pPr>
      <w:r w:rsidRPr="0076333F">
        <w:rPr>
          <w:rFonts w:ascii="Palatino Linotype" w:hAnsi="Palatino Linotype"/>
          <w:b/>
          <w:color w:val="auto"/>
          <w:sz w:val="20"/>
          <w:szCs w:val="20"/>
          <w:u w:val="single"/>
        </w:rPr>
        <w:t>HIGHLIGHTS OF QUALIFICATIONS</w:t>
      </w:r>
    </w:p>
    <w:p w14:paraId="38DB934D" w14:textId="77777777" w:rsidR="0076333F" w:rsidRPr="0076333F" w:rsidRDefault="0076333F" w:rsidP="0076333F">
      <w:pPr>
        <w:pStyle w:val="Default"/>
        <w:spacing w:line="280" w:lineRule="atLeast"/>
        <w:ind w:right="414"/>
        <w:jc w:val="center"/>
        <w:rPr>
          <w:rFonts w:ascii="Palatino Linotype" w:hAnsi="Palatino Linotype"/>
          <w:b/>
          <w:color w:val="auto"/>
          <w:sz w:val="23"/>
          <w:szCs w:val="23"/>
        </w:rPr>
        <w:sectPr w:rsidR="0076333F" w:rsidRPr="0076333F" w:rsidSect="003119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864" w:right="864" w:bottom="864" w:left="864" w:header="720" w:footer="720" w:gutter="0"/>
          <w:pgNumType w:start="1"/>
          <w:cols w:space="720"/>
          <w:formProt w:val="0"/>
          <w:docGrid w:linePitch="326"/>
        </w:sectPr>
      </w:pPr>
    </w:p>
    <w:p w14:paraId="3C505CE7" w14:textId="24B8828A" w:rsidR="0076333F" w:rsidRPr="0076333F" w:rsidRDefault="0076333F" w:rsidP="0076333F">
      <w:pPr>
        <w:pStyle w:val="Default"/>
        <w:spacing w:line="280" w:lineRule="atLeast"/>
        <w:ind w:right="414" w:firstLine="360"/>
        <w:rPr>
          <w:rFonts w:ascii="Palatino Linotype" w:hAnsi="Palatino Linotype"/>
          <w:b/>
          <w:color w:val="auto"/>
          <w:sz w:val="23"/>
          <w:szCs w:val="23"/>
        </w:rPr>
      </w:pPr>
      <w:r w:rsidRPr="0076333F">
        <w:rPr>
          <w:rFonts w:ascii="Palatino Linotype" w:hAnsi="Palatino Linotype"/>
          <w:b/>
          <w:color w:val="auto"/>
          <w:sz w:val="23"/>
          <w:szCs w:val="23"/>
        </w:rPr>
        <w:t xml:space="preserve">     • Background in clinical medicine </w:t>
      </w:r>
    </w:p>
    <w:p w14:paraId="7208D12C" w14:textId="5E010CD3" w:rsidR="0076333F" w:rsidRPr="0076333F" w:rsidRDefault="0076333F" w:rsidP="0076333F">
      <w:pPr>
        <w:pStyle w:val="Default"/>
        <w:spacing w:line="280" w:lineRule="atLeast"/>
        <w:ind w:right="414" w:firstLine="360"/>
        <w:rPr>
          <w:rFonts w:ascii="Palatino Linotype" w:hAnsi="Palatino Linotype"/>
          <w:b/>
          <w:color w:val="auto"/>
          <w:sz w:val="23"/>
          <w:szCs w:val="23"/>
        </w:rPr>
      </w:pPr>
      <w:r w:rsidRPr="0076333F">
        <w:rPr>
          <w:rFonts w:ascii="Palatino Linotype" w:hAnsi="Palatino Linotype"/>
          <w:b/>
          <w:color w:val="auto"/>
          <w:sz w:val="23"/>
          <w:szCs w:val="23"/>
        </w:rPr>
        <w:t xml:space="preserve">     • Extensive laboratory skills </w:t>
      </w:r>
    </w:p>
    <w:p w14:paraId="574D7B38" w14:textId="23E52F5D" w:rsidR="0076333F" w:rsidRPr="0076333F" w:rsidRDefault="0076333F" w:rsidP="0076333F">
      <w:pPr>
        <w:pStyle w:val="Default"/>
        <w:spacing w:line="280" w:lineRule="atLeast"/>
        <w:ind w:right="414" w:firstLine="360"/>
        <w:rPr>
          <w:rFonts w:ascii="Palatino Linotype" w:hAnsi="Palatino Linotype"/>
          <w:b/>
          <w:color w:val="auto"/>
          <w:sz w:val="23"/>
          <w:szCs w:val="23"/>
        </w:rPr>
      </w:pPr>
      <w:r w:rsidRPr="0076333F">
        <w:rPr>
          <w:rFonts w:ascii="Palatino Linotype" w:hAnsi="Palatino Linotype"/>
          <w:b/>
          <w:color w:val="auto"/>
          <w:sz w:val="23"/>
          <w:szCs w:val="23"/>
        </w:rPr>
        <w:t xml:space="preserve">     • 10 years teaching experience </w:t>
      </w:r>
    </w:p>
    <w:p w14:paraId="527D0575" w14:textId="0E71C1AB" w:rsidR="0076333F" w:rsidRPr="0076333F" w:rsidRDefault="0076333F" w:rsidP="0076333F">
      <w:pPr>
        <w:pStyle w:val="Default"/>
        <w:spacing w:line="280" w:lineRule="atLeast"/>
        <w:ind w:right="414"/>
        <w:rPr>
          <w:rFonts w:ascii="Palatino Linotype" w:hAnsi="Palatino Linotype"/>
          <w:b/>
          <w:color w:val="auto"/>
          <w:sz w:val="23"/>
          <w:szCs w:val="23"/>
        </w:rPr>
      </w:pPr>
      <w:r w:rsidRPr="0076333F">
        <w:rPr>
          <w:rFonts w:ascii="Palatino Linotype" w:hAnsi="Palatino Linotype"/>
          <w:b/>
          <w:color w:val="auto"/>
          <w:sz w:val="23"/>
          <w:szCs w:val="23"/>
        </w:rPr>
        <w:t>• 2</w:t>
      </w:r>
      <w:r w:rsidR="00FA39F1">
        <w:rPr>
          <w:rFonts w:ascii="Palatino Linotype" w:hAnsi="Palatino Linotype"/>
          <w:b/>
          <w:color w:val="auto"/>
          <w:sz w:val="23"/>
          <w:szCs w:val="23"/>
        </w:rPr>
        <w:t>5</w:t>
      </w:r>
      <w:r w:rsidRPr="0076333F">
        <w:rPr>
          <w:rFonts w:ascii="Palatino Linotype" w:hAnsi="Palatino Linotype"/>
          <w:b/>
          <w:color w:val="auto"/>
          <w:sz w:val="23"/>
          <w:szCs w:val="23"/>
        </w:rPr>
        <w:t xml:space="preserve"> years research experience </w:t>
      </w:r>
    </w:p>
    <w:p w14:paraId="21474BD9" w14:textId="4646BB7C" w:rsidR="0076333F" w:rsidRPr="0076333F" w:rsidRDefault="0076333F" w:rsidP="0076333F">
      <w:pPr>
        <w:pStyle w:val="Default"/>
        <w:spacing w:line="280" w:lineRule="atLeast"/>
        <w:ind w:right="414"/>
        <w:rPr>
          <w:rFonts w:ascii="Palatino Linotype" w:hAnsi="Palatino Linotype"/>
          <w:b/>
          <w:color w:val="auto"/>
          <w:sz w:val="23"/>
          <w:szCs w:val="23"/>
        </w:rPr>
      </w:pPr>
      <w:r w:rsidRPr="0076333F">
        <w:rPr>
          <w:rFonts w:ascii="Palatino Linotype" w:hAnsi="Palatino Linotype"/>
          <w:b/>
          <w:color w:val="auto"/>
          <w:sz w:val="23"/>
          <w:szCs w:val="23"/>
        </w:rPr>
        <w:t>• Dedicated research scientist</w:t>
      </w:r>
    </w:p>
    <w:p w14:paraId="50466A62" w14:textId="0CC76525" w:rsidR="0076333F" w:rsidRPr="0076333F" w:rsidRDefault="0076333F" w:rsidP="0076333F">
      <w:pPr>
        <w:pStyle w:val="Default"/>
        <w:spacing w:line="280" w:lineRule="atLeast"/>
        <w:ind w:right="414"/>
        <w:rPr>
          <w:rFonts w:ascii="Palatino Linotype" w:hAnsi="Palatino Linotype"/>
          <w:b/>
          <w:color w:val="auto"/>
          <w:sz w:val="23"/>
          <w:szCs w:val="23"/>
        </w:rPr>
      </w:pPr>
      <w:r w:rsidRPr="0076333F">
        <w:rPr>
          <w:rFonts w:ascii="Palatino Linotype" w:hAnsi="Palatino Linotype"/>
          <w:b/>
          <w:color w:val="auto"/>
          <w:sz w:val="23"/>
          <w:szCs w:val="23"/>
        </w:rPr>
        <w:t>• Good communication skills</w:t>
      </w:r>
    </w:p>
    <w:p w14:paraId="5AAEB89A" w14:textId="77777777" w:rsidR="0076333F" w:rsidRDefault="0076333F" w:rsidP="003119A0">
      <w:pPr>
        <w:pStyle w:val="Default"/>
        <w:spacing w:line="280" w:lineRule="atLeast"/>
        <w:ind w:right="414"/>
        <w:jc w:val="center"/>
        <w:rPr>
          <w:rFonts w:ascii="Palatino Linotype" w:hAnsi="Palatino Linotype"/>
          <w:bCs/>
          <w:color w:val="auto"/>
          <w:sz w:val="23"/>
          <w:szCs w:val="23"/>
        </w:rPr>
        <w:sectPr w:rsidR="0076333F" w:rsidSect="0076333F">
          <w:type w:val="continuous"/>
          <w:pgSz w:w="12240" w:h="15840" w:code="1"/>
          <w:pgMar w:top="864" w:right="864" w:bottom="864" w:left="864" w:header="720" w:footer="720" w:gutter="0"/>
          <w:pgNumType w:start="1"/>
          <w:cols w:num="2" w:space="720"/>
          <w:formProt w:val="0"/>
          <w:docGrid w:linePitch="326"/>
        </w:sectPr>
      </w:pPr>
    </w:p>
    <w:p w14:paraId="26E55E5C" w14:textId="52A4D668" w:rsidR="0076333F" w:rsidRDefault="0076333F" w:rsidP="003119A0">
      <w:pPr>
        <w:pStyle w:val="Default"/>
        <w:spacing w:line="280" w:lineRule="atLeast"/>
        <w:ind w:right="414"/>
        <w:jc w:val="center"/>
        <w:rPr>
          <w:rFonts w:ascii="Palatino Linotype" w:hAnsi="Palatino Linotype"/>
          <w:bCs/>
          <w:color w:val="auto"/>
          <w:sz w:val="23"/>
          <w:szCs w:val="23"/>
        </w:rPr>
      </w:pPr>
    </w:p>
    <w:p w14:paraId="34636BD8" w14:textId="15717B4E" w:rsidR="00C824A0" w:rsidRPr="00C824A0" w:rsidRDefault="00C824A0" w:rsidP="003119A0">
      <w:pPr>
        <w:pStyle w:val="Default"/>
        <w:spacing w:line="280" w:lineRule="atLeast"/>
        <w:ind w:right="414"/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</w:pPr>
      <w:r w:rsidRPr="00C824A0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ADDRESS</w:t>
      </w:r>
    </w:p>
    <w:p w14:paraId="652D14E8" w14:textId="2F6F1CE9" w:rsidR="00D41E63" w:rsidRDefault="0036385B" w:rsidP="00C824A0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>
        <w:rPr>
          <w:rFonts w:ascii="Palatino Linotype" w:hAnsi="Palatino Linotype"/>
          <w:bCs/>
          <w:color w:val="auto"/>
          <w:sz w:val="23"/>
          <w:szCs w:val="23"/>
        </w:rPr>
        <w:t>Department of Pharmacology and Chemical Biology</w:t>
      </w:r>
      <w:r w:rsidR="00D41E63">
        <w:rPr>
          <w:rFonts w:ascii="Palatino Linotype" w:hAnsi="Palatino Linotype"/>
          <w:bCs/>
          <w:color w:val="auto"/>
          <w:sz w:val="23"/>
          <w:szCs w:val="23"/>
        </w:rPr>
        <w:t xml:space="preserve"> </w:t>
      </w:r>
    </w:p>
    <w:p w14:paraId="0D880783" w14:textId="77777777" w:rsidR="00D93419" w:rsidRPr="001A09D7" w:rsidRDefault="00D93419" w:rsidP="00C824A0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 w:rsidRPr="001A09D7">
        <w:rPr>
          <w:rFonts w:ascii="Palatino Linotype" w:hAnsi="Palatino Linotype"/>
          <w:bCs/>
          <w:color w:val="auto"/>
          <w:sz w:val="23"/>
          <w:szCs w:val="23"/>
        </w:rPr>
        <w:t xml:space="preserve">Emory University School of Medicine </w:t>
      </w:r>
    </w:p>
    <w:p w14:paraId="3694F067" w14:textId="4376183D" w:rsidR="003119A0" w:rsidRDefault="00470EF5" w:rsidP="00C824A0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>
        <w:rPr>
          <w:rFonts w:ascii="Palatino Linotype" w:hAnsi="Palatino Linotype"/>
          <w:bCs/>
          <w:color w:val="auto"/>
          <w:sz w:val="23"/>
          <w:szCs w:val="23"/>
        </w:rPr>
        <w:t xml:space="preserve">Room </w:t>
      </w:r>
      <w:r w:rsidR="00D93419" w:rsidRPr="001A09D7">
        <w:rPr>
          <w:rFonts w:ascii="Palatino Linotype" w:hAnsi="Palatino Linotype"/>
          <w:bCs/>
          <w:color w:val="auto"/>
          <w:sz w:val="23"/>
          <w:szCs w:val="23"/>
        </w:rPr>
        <w:t>50</w:t>
      </w:r>
      <w:r w:rsidR="00227CF3">
        <w:rPr>
          <w:rFonts w:ascii="Palatino Linotype" w:hAnsi="Palatino Linotype"/>
          <w:bCs/>
          <w:color w:val="auto"/>
          <w:sz w:val="23"/>
          <w:szCs w:val="23"/>
        </w:rPr>
        <w:t>62</w:t>
      </w:r>
      <w:r w:rsidR="00D93419" w:rsidRPr="001A09D7">
        <w:rPr>
          <w:rFonts w:ascii="Palatino Linotype" w:hAnsi="Palatino Linotype"/>
          <w:bCs/>
          <w:color w:val="auto"/>
          <w:sz w:val="23"/>
          <w:szCs w:val="23"/>
        </w:rPr>
        <w:t xml:space="preserve"> Rollins Research Center </w:t>
      </w:r>
    </w:p>
    <w:p w14:paraId="0AD761A8" w14:textId="77777777" w:rsidR="00D93419" w:rsidRPr="001A09D7" w:rsidRDefault="00D93419" w:rsidP="00C824A0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 w:rsidRPr="001A09D7">
        <w:rPr>
          <w:rFonts w:ascii="Palatino Linotype" w:hAnsi="Palatino Linotype"/>
          <w:bCs/>
          <w:color w:val="auto"/>
          <w:sz w:val="23"/>
          <w:szCs w:val="23"/>
        </w:rPr>
        <w:t xml:space="preserve">1510 Clifton Rd </w:t>
      </w:r>
      <w:r w:rsidR="00D41E63">
        <w:rPr>
          <w:rFonts w:ascii="Palatino Linotype" w:hAnsi="Palatino Linotype"/>
          <w:bCs/>
          <w:color w:val="auto"/>
          <w:sz w:val="23"/>
          <w:szCs w:val="23"/>
        </w:rPr>
        <w:t>NE</w:t>
      </w:r>
    </w:p>
    <w:p w14:paraId="03CA3364" w14:textId="77777777" w:rsidR="00D93419" w:rsidRPr="001A09D7" w:rsidRDefault="00D93419" w:rsidP="00C824A0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 w:rsidRPr="001A09D7">
        <w:rPr>
          <w:rFonts w:ascii="Palatino Linotype" w:hAnsi="Palatino Linotype"/>
          <w:bCs/>
          <w:color w:val="auto"/>
          <w:sz w:val="23"/>
          <w:szCs w:val="23"/>
        </w:rPr>
        <w:t xml:space="preserve">Atlanta, GA, 30322 </w:t>
      </w:r>
    </w:p>
    <w:p w14:paraId="7F223022" w14:textId="77777777" w:rsidR="00D93419" w:rsidRPr="001A09D7" w:rsidRDefault="00D93419" w:rsidP="00C824A0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 w:rsidRPr="001A09D7">
        <w:rPr>
          <w:rFonts w:ascii="Palatino Linotype" w:hAnsi="Palatino Linotype"/>
          <w:bCs/>
          <w:color w:val="auto"/>
          <w:sz w:val="23"/>
          <w:szCs w:val="23"/>
        </w:rPr>
        <w:t>(404)-727-1375</w:t>
      </w:r>
      <w:r w:rsidR="00C927DC">
        <w:rPr>
          <w:rFonts w:ascii="Palatino Linotype" w:hAnsi="Palatino Linotype"/>
          <w:bCs/>
          <w:color w:val="auto"/>
          <w:sz w:val="23"/>
          <w:szCs w:val="23"/>
        </w:rPr>
        <w:t xml:space="preserve"> (</w:t>
      </w:r>
      <w:proofErr w:type="gramStart"/>
      <w:r w:rsidR="00C927DC">
        <w:rPr>
          <w:rFonts w:ascii="Palatino Linotype" w:hAnsi="Palatino Linotype"/>
          <w:bCs/>
          <w:color w:val="auto"/>
          <w:sz w:val="23"/>
          <w:szCs w:val="23"/>
        </w:rPr>
        <w:t>Lab)</w:t>
      </w:r>
      <w:r w:rsidRPr="001A09D7">
        <w:rPr>
          <w:rFonts w:ascii="Palatino Linotype" w:hAnsi="Palatino Linotype"/>
          <w:bCs/>
          <w:color w:val="auto"/>
          <w:sz w:val="23"/>
          <w:szCs w:val="23"/>
        </w:rPr>
        <w:t xml:space="preserve"> </w:t>
      </w:r>
      <w:r w:rsidR="00F85A48">
        <w:rPr>
          <w:rFonts w:ascii="Palatino Linotype" w:hAnsi="Palatino Linotype"/>
          <w:bCs/>
          <w:color w:val="auto"/>
          <w:sz w:val="23"/>
          <w:szCs w:val="23"/>
        </w:rPr>
        <w:t xml:space="preserve">  </w:t>
      </w:r>
      <w:proofErr w:type="gramEnd"/>
      <w:r w:rsidR="00F85A48">
        <w:rPr>
          <w:rFonts w:ascii="Palatino Linotype" w:hAnsi="Palatino Linotype"/>
          <w:bCs/>
          <w:color w:val="auto"/>
          <w:sz w:val="23"/>
          <w:szCs w:val="23"/>
        </w:rPr>
        <w:t xml:space="preserve"> </w:t>
      </w:r>
      <w:r w:rsidRPr="001A09D7">
        <w:rPr>
          <w:rFonts w:ascii="Palatino Linotype" w:hAnsi="Palatino Linotype"/>
          <w:bCs/>
          <w:color w:val="auto"/>
          <w:sz w:val="23"/>
          <w:szCs w:val="23"/>
        </w:rPr>
        <w:t xml:space="preserve">Fax: (404)-727-0365 </w:t>
      </w:r>
    </w:p>
    <w:p w14:paraId="0ED9EFE6" w14:textId="3D746EFE" w:rsidR="004020E8" w:rsidRDefault="00D41E63" w:rsidP="00227CF3">
      <w:pPr>
        <w:pStyle w:val="Default"/>
        <w:spacing w:line="280" w:lineRule="atLeast"/>
        <w:ind w:right="414" w:firstLine="180"/>
        <w:rPr>
          <w:rFonts w:ascii="Palatino Linotype" w:hAnsi="Palatino Linotype"/>
          <w:bCs/>
          <w:color w:val="auto"/>
          <w:sz w:val="23"/>
          <w:szCs w:val="23"/>
        </w:rPr>
      </w:pPr>
      <w:r>
        <w:rPr>
          <w:rFonts w:ascii="Palatino Linotype" w:hAnsi="Palatino Linotype"/>
          <w:bCs/>
          <w:color w:val="auto"/>
          <w:sz w:val="23"/>
          <w:szCs w:val="23"/>
        </w:rPr>
        <w:t xml:space="preserve">E-mail: </w:t>
      </w:r>
      <w:hyperlink r:id="rId14" w:history="1">
        <w:r w:rsidR="004020E8" w:rsidRPr="00D45AA5">
          <w:rPr>
            <w:rStyle w:val="Hyperlink"/>
            <w:rFonts w:ascii="Palatino Linotype" w:hAnsi="Palatino Linotype"/>
            <w:bCs/>
            <w:sz w:val="23"/>
            <w:szCs w:val="23"/>
          </w:rPr>
          <w:t>jzhan76@emory.edu</w:t>
        </w:r>
      </w:hyperlink>
    </w:p>
    <w:p w14:paraId="7D5EDA6B" w14:textId="77777777" w:rsidR="00227CF3" w:rsidRDefault="00227CF3" w:rsidP="00227CF3">
      <w:pPr>
        <w:pStyle w:val="Default"/>
        <w:spacing w:line="280" w:lineRule="atLeast"/>
        <w:ind w:right="414" w:firstLine="180"/>
        <w:rPr>
          <w:rFonts w:ascii="Palatino Linotype" w:hAnsi="Palatino Linotype"/>
          <w:b/>
          <w:bCs/>
          <w:color w:val="auto"/>
          <w:sz w:val="23"/>
          <w:szCs w:val="23"/>
        </w:rPr>
      </w:pPr>
    </w:p>
    <w:p w14:paraId="3AEE3B73" w14:textId="77777777" w:rsidR="00981948" w:rsidRPr="00D43954" w:rsidRDefault="00B32315" w:rsidP="003119A0">
      <w:pPr>
        <w:pStyle w:val="Default"/>
        <w:spacing w:line="280" w:lineRule="atLeast"/>
        <w:ind w:right="414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CURRENT POSITION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: </w:t>
      </w:r>
    </w:p>
    <w:p w14:paraId="606B78ED" w14:textId="1FB083CC" w:rsidR="00B32315" w:rsidRDefault="00470EF5" w:rsidP="00D85C02">
      <w:pPr>
        <w:pStyle w:val="Default"/>
        <w:spacing w:line="280" w:lineRule="atLeast"/>
        <w:ind w:left="720" w:right="414" w:hanging="540"/>
        <w:rPr>
          <w:rFonts w:ascii="Palatino Linotype" w:hAnsi="Palatino Linotype"/>
          <w:color w:val="auto"/>
          <w:sz w:val="23"/>
          <w:szCs w:val="23"/>
        </w:rPr>
      </w:pPr>
      <w:bookmarkStart w:id="0" w:name="_Hlk177051040"/>
      <w:r>
        <w:rPr>
          <w:rFonts w:ascii="Palatino Linotype" w:hAnsi="Palatino Linotype"/>
          <w:color w:val="auto"/>
          <w:sz w:val="23"/>
          <w:szCs w:val="23"/>
        </w:rPr>
        <w:t>Scientist, assistant</w:t>
      </w:r>
      <w:r w:rsidR="00D85C02">
        <w:rPr>
          <w:rFonts w:ascii="Palatino Linotype" w:hAnsi="Palatino Linotype"/>
          <w:color w:val="auto"/>
          <w:sz w:val="23"/>
          <w:szCs w:val="23"/>
        </w:rPr>
        <w:t xml:space="preserve">, </w:t>
      </w:r>
      <w:bookmarkEnd w:id="0"/>
      <w:r w:rsidR="00981948" w:rsidRPr="00D43954">
        <w:rPr>
          <w:rFonts w:ascii="Palatino Linotype" w:hAnsi="Palatino Linotype"/>
          <w:color w:val="auto"/>
          <w:sz w:val="23"/>
          <w:szCs w:val="23"/>
        </w:rPr>
        <w:t>Dep</w:t>
      </w:r>
      <w:r w:rsidR="00227CF3">
        <w:rPr>
          <w:rFonts w:ascii="Palatino Linotype" w:hAnsi="Palatino Linotype"/>
          <w:color w:val="auto"/>
          <w:sz w:val="23"/>
          <w:szCs w:val="23"/>
        </w:rPr>
        <w:t>artmen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>t of Pharmacology</w:t>
      </w:r>
      <w:r w:rsidR="00227CF3">
        <w:rPr>
          <w:rFonts w:ascii="Palatino Linotype" w:hAnsi="Palatino Linotype"/>
          <w:color w:val="auto"/>
          <w:sz w:val="23"/>
          <w:szCs w:val="23"/>
        </w:rPr>
        <w:t xml:space="preserve"> and Chemical Biology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>, Emory Univ</w:t>
      </w:r>
      <w:r w:rsidR="008D408C">
        <w:rPr>
          <w:rFonts w:ascii="Palatino Linotype" w:hAnsi="Palatino Linotype"/>
          <w:color w:val="auto"/>
          <w:sz w:val="23"/>
          <w:szCs w:val="23"/>
        </w:rPr>
        <w:t>ersity</w:t>
      </w:r>
      <w:r w:rsidR="00D85C02">
        <w:rPr>
          <w:rFonts w:ascii="Palatino Linotype" w:hAnsi="Palatino Linotype"/>
          <w:color w:val="auto"/>
          <w:sz w:val="23"/>
          <w:szCs w:val="23"/>
        </w:rPr>
        <w:t xml:space="preserve"> School of Medicine</w:t>
      </w:r>
    </w:p>
    <w:p w14:paraId="160B073F" w14:textId="77777777" w:rsidR="00B32315" w:rsidRPr="00D43954" w:rsidRDefault="00B32315" w:rsidP="00B32315">
      <w:pPr>
        <w:pStyle w:val="Default"/>
        <w:spacing w:line="280" w:lineRule="atLeast"/>
        <w:ind w:right="414" w:firstLine="180"/>
        <w:rPr>
          <w:rFonts w:ascii="Palatino Linotype" w:hAnsi="Palatino Linotype"/>
          <w:b/>
          <w:bCs/>
          <w:color w:val="auto"/>
          <w:sz w:val="23"/>
          <w:szCs w:val="23"/>
        </w:rPr>
      </w:pPr>
    </w:p>
    <w:p w14:paraId="4021CBFC" w14:textId="77777777" w:rsidR="00981948" w:rsidRPr="00D43954" w:rsidRDefault="00981948" w:rsidP="003119A0">
      <w:pPr>
        <w:pStyle w:val="Default"/>
        <w:spacing w:line="280" w:lineRule="atLeast"/>
        <w:ind w:right="414"/>
        <w:rPr>
          <w:rFonts w:ascii="Palatino Linotype" w:hAnsi="Palatino Linotype"/>
          <w:color w:val="auto"/>
          <w:sz w:val="23"/>
          <w:szCs w:val="23"/>
        </w:rPr>
      </w:pPr>
      <w:r w:rsidRPr="00D66D27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E</w:t>
      </w:r>
      <w:r w:rsidR="00D43954" w:rsidRPr="00D66D27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DUCATION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: </w:t>
      </w:r>
    </w:p>
    <w:p w14:paraId="4333E820" w14:textId="5A19E659" w:rsidR="00981948" w:rsidRPr="00D43954" w:rsidRDefault="00470EF5" w:rsidP="003119A0">
      <w:pPr>
        <w:pStyle w:val="Default"/>
        <w:spacing w:line="280" w:lineRule="atLeast"/>
        <w:ind w:left="360" w:right="414" w:hanging="18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>1997-</w:t>
      </w:r>
      <w:r w:rsidR="004020E8">
        <w:rPr>
          <w:rFonts w:ascii="Palatino Linotype" w:hAnsi="Palatino Linotype"/>
          <w:color w:val="auto"/>
          <w:sz w:val="23"/>
          <w:szCs w:val="23"/>
        </w:rPr>
        <w:t>2000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D43954">
        <w:rPr>
          <w:rFonts w:ascii="Palatino Linotype" w:hAnsi="Palatino Linotype"/>
          <w:color w:val="auto"/>
          <w:sz w:val="23"/>
          <w:szCs w:val="23"/>
        </w:rPr>
        <w:t xml:space="preserve">       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Master of Medicine, </w:t>
      </w:r>
      <w:r w:rsidR="004020E8" w:rsidRPr="004020E8">
        <w:rPr>
          <w:rFonts w:ascii="Palatino Linotype" w:hAnsi="Palatino Linotype"/>
          <w:color w:val="auto"/>
          <w:sz w:val="23"/>
          <w:szCs w:val="23"/>
        </w:rPr>
        <w:t>Neurobiology</w:t>
      </w:r>
      <w:r w:rsidR="004020E8">
        <w:rPr>
          <w:rFonts w:ascii="Palatino Linotype" w:hAnsi="Palatino Linotype"/>
          <w:color w:val="auto"/>
          <w:sz w:val="23"/>
          <w:szCs w:val="23"/>
        </w:rPr>
        <w:t>,</w:t>
      </w:r>
      <w:r w:rsidR="004020E8" w:rsidRPr="004020E8">
        <w:rPr>
          <w:rFonts w:ascii="Palatino Linotype" w:hAnsi="Palatino Linotype"/>
          <w:color w:val="auto"/>
          <w:sz w:val="23"/>
          <w:szCs w:val="23"/>
        </w:rPr>
        <w:t xml:space="preserve"> Xuzhou Medical College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, </w:t>
      </w:r>
      <w:r w:rsidR="004020E8">
        <w:rPr>
          <w:rFonts w:ascii="Palatino Linotype" w:hAnsi="Palatino Linotype"/>
          <w:color w:val="auto"/>
          <w:sz w:val="23"/>
          <w:szCs w:val="23"/>
        </w:rPr>
        <w:t>Xuzhou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, China </w:t>
      </w:r>
    </w:p>
    <w:p w14:paraId="395CFDF3" w14:textId="3314CAC5" w:rsidR="00981948" w:rsidRPr="00D43954" w:rsidRDefault="00470EF5" w:rsidP="003119A0">
      <w:pPr>
        <w:pStyle w:val="Default"/>
        <w:spacing w:line="280" w:lineRule="atLeast"/>
        <w:ind w:left="360" w:right="414" w:hanging="18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>1990-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>199</w:t>
      </w:r>
      <w:r w:rsidR="004020E8">
        <w:rPr>
          <w:rFonts w:ascii="Palatino Linotype" w:hAnsi="Palatino Linotype"/>
          <w:color w:val="auto"/>
          <w:sz w:val="23"/>
          <w:szCs w:val="23"/>
        </w:rPr>
        <w:t>5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D43954">
        <w:rPr>
          <w:rFonts w:ascii="Palatino Linotype" w:hAnsi="Palatino Linotype"/>
          <w:color w:val="auto"/>
          <w:sz w:val="23"/>
          <w:szCs w:val="23"/>
        </w:rPr>
        <w:t xml:space="preserve">       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MD, </w:t>
      </w:r>
      <w:r w:rsidR="006948CA">
        <w:rPr>
          <w:rFonts w:ascii="Palatino Linotype" w:hAnsi="Palatino Linotype"/>
          <w:color w:val="auto"/>
          <w:sz w:val="23"/>
          <w:szCs w:val="23"/>
        </w:rPr>
        <w:t xml:space="preserve">Clinical Medicine, </w:t>
      </w:r>
      <w:r w:rsidR="004020E8" w:rsidRPr="004020E8">
        <w:rPr>
          <w:rFonts w:ascii="Palatino Linotype" w:hAnsi="Palatino Linotype"/>
          <w:color w:val="auto"/>
          <w:sz w:val="23"/>
          <w:szCs w:val="23"/>
        </w:rPr>
        <w:t xml:space="preserve">Xuzhou Medical College, </w:t>
      </w:r>
      <w:r w:rsidR="004020E8">
        <w:rPr>
          <w:rFonts w:ascii="Palatino Linotype" w:hAnsi="Palatino Linotype"/>
          <w:color w:val="auto"/>
          <w:sz w:val="23"/>
          <w:szCs w:val="23"/>
        </w:rPr>
        <w:t>Xuzhou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, China </w:t>
      </w:r>
    </w:p>
    <w:p w14:paraId="3F872373" w14:textId="77777777" w:rsidR="008A34DB" w:rsidRPr="00D43954" w:rsidRDefault="008A34DB" w:rsidP="003119A0">
      <w:pPr>
        <w:pStyle w:val="Default"/>
        <w:spacing w:line="280" w:lineRule="atLeast"/>
        <w:ind w:right="414"/>
        <w:rPr>
          <w:rFonts w:ascii="Palatino Linotype" w:hAnsi="Palatino Linotype"/>
          <w:color w:val="auto"/>
          <w:sz w:val="23"/>
          <w:szCs w:val="23"/>
        </w:rPr>
      </w:pPr>
    </w:p>
    <w:p w14:paraId="3E67DA41" w14:textId="77777777" w:rsidR="00F9443F" w:rsidRPr="00F9443F" w:rsidRDefault="00F9443F" w:rsidP="003119A0">
      <w:pPr>
        <w:pStyle w:val="Default"/>
        <w:spacing w:line="280" w:lineRule="atLeast"/>
        <w:ind w:right="414"/>
        <w:rPr>
          <w:rFonts w:ascii="Palatino Linotype" w:hAnsi="Palatino Linotype"/>
          <w:b/>
          <w:sz w:val="23"/>
          <w:szCs w:val="23"/>
          <w:u w:val="single"/>
        </w:rPr>
      </w:pPr>
      <w:r w:rsidRPr="00F9443F">
        <w:rPr>
          <w:rFonts w:ascii="Palatino Linotype" w:hAnsi="Palatino Linotype"/>
          <w:b/>
          <w:sz w:val="23"/>
          <w:szCs w:val="23"/>
          <w:u w:val="single"/>
        </w:rPr>
        <w:t>CLINICAL/R</w:t>
      </w:r>
      <w:r w:rsidR="00F616C6">
        <w:rPr>
          <w:rFonts w:ascii="Palatino Linotype" w:hAnsi="Palatino Linotype"/>
          <w:b/>
          <w:sz w:val="23"/>
          <w:szCs w:val="23"/>
          <w:u w:val="single"/>
        </w:rPr>
        <w:t>ESEARCH TRAINING AND JOB EXPERI</w:t>
      </w:r>
      <w:r w:rsidRPr="00F9443F">
        <w:rPr>
          <w:rFonts w:ascii="Palatino Linotype" w:hAnsi="Palatino Linotype"/>
          <w:b/>
          <w:sz w:val="23"/>
          <w:szCs w:val="23"/>
          <w:u w:val="single"/>
        </w:rPr>
        <w:t>ENCE</w:t>
      </w:r>
    </w:p>
    <w:p w14:paraId="5187A10B" w14:textId="22E08780" w:rsidR="00470EF5" w:rsidRDefault="00470EF5" w:rsidP="00470EF5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>2023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>–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Pr="00B45EBF">
        <w:rPr>
          <w:rFonts w:ascii="Palatino Linotype" w:hAnsi="Palatino Linotype"/>
          <w:color w:val="auto"/>
          <w:sz w:val="23"/>
          <w:szCs w:val="23"/>
        </w:rPr>
        <w:t>present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 xml:space="preserve">  Scientist, assistant, </w:t>
      </w:r>
      <w:r w:rsidRPr="00D43954">
        <w:rPr>
          <w:rFonts w:ascii="Palatino Linotype" w:hAnsi="Palatino Linotype"/>
          <w:color w:val="auto"/>
          <w:sz w:val="23"/>
          <w:szCs w:val="23"/>
        </w:rPr>
        <w:t>Dep</w:t>
      </w:r>
      <w:r>
        <w:rPr>
          <w:rFonts w:ascii="Palatino Linotype" w:hAnsi="Palatino Linotype"/>
          <w:color w:val="auto"/>
          <w:sz w:val="23"/>
          <w:szCs w:val="23"/>
        </w:rPr>
        <w:t>artmen</w:t>
      </w:r>
      <w:r w:rsidRPr="00D43954">
        <w:rPr>
          <w:rFonts w:ascii="Palatino Linotype" w:hAnsi="Palatino Linotype"/>
          <w:color w:val="auto"/>
          <w:sz w:val="23"/>
          <w:szCs w:val="23"/>
        </w:rPr>
        <w:t>t of Pharmacology</w:t>
      </w:r>
      <w:r>
        <w:rPr>
          <w:rFonts w:ascii="Palatino Linotype" w:hAnsi="Palatino Linotype"/>
          <w:color w:val="auto"/>
          <w:sz w:val="23"/>
          <w:szCs w:val="23"/>
        </w:rPr>
        <w:t xml:space="preserve"> and Chemical Biology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, </w:t>
      </w:r>
      <w:r w:rsidRPr="00D85C02">
        <w:rPr>
          <w:rFonts w:ascii="Palatino Linotype" w:hAnsi="Palatino Linotype"/>
          <w:color w:val="auto"/>
          <w:sz w:val="23"/>
          <w:szCs w:val="23"/>
        </w:rPr>
        <w:t>Emory University School of Medicine</w:t>
      </w:r>
      <w:r>
        <w:rPr>
          <w:rFonts w:ascii="Palatino Linotype" w:hAnsi="Palatino Linotype"/>
          <w:color w:val="auto"/>
          <w:sz w:val="23"/>
          <w:szCs w:val="23"/>
        </w:rPr>
        <w:t xml:space="preserve"> (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Collect data; </w:t>
      </w:r>
      <w:r w:rsidR="00A30BDC">
        <w:rPr>
          <w:rFonts w:ascii="Palatino Linotype" w:hAnsi="Palatino Linotype"/>
          <w:color w:val="auto"/>
          <w:sz w:val="23"/>
          <w:szCs w:val="23"/>
        </w:rPr>
        <w:t>Maintain cell lines for the lab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; Troubleshoot and perform </w:t>
      </w:r>
      <w:r w:rsidR="00A30BDC" w:rsidRPr="00D85C02">
        <w:rPr>
          <w:rFonts w:ascii="Palatino Linotype" w:hAnsi="Palatino Linotype"/>
          <w:color w:val="auto"/>
          <w:sz w:val="23"/>
          <w:szCs w:val="23"/>
        </w:rPr>
        <w:t>routine laboratory maintenance</w:t>
      </w:r>
      <w:r w:rsidR="00A30BDC">
        <w:rPr>
          <w:rFonts w:ascii="Palatino Linotype" w:hAnsi="Palatino Linotype"/>
          <w:color w:val="auto"/>
          <w:sz w:val="23"/>
          <w:szCs w:val="23"/>
        </w:rPr>
        <w:t xml:space="preserve">; </w:t>
      </w:r>
      <w:r w:rsidRPr="00D85C02">
        <w:rPr>
          <w:rFonts w:ascii="Palatino Linotype" w:hAnsi="Palatino Linotype"/>
          <w:color w:val="auto"/>
          <w:sz w:val="23"/>
          <w:szCs w:val="23"/>
        </w:rPr>
        <w:t>Train lab members</w:t>
      </w:r>
      <w:r w:rsidR="00A30BDC">
        <w:rPr>
          <w:rFonts w:ascii="Palatino Linotype" w:hAnsi="Palatino Linotype"/>
          <w:color w:val="auto"/>
          <w:sz w:val="23"/>
          <w:szCs w:val="23"/>
        </w:rPr>
        <w:t>;</w:t>
      </w:r>
      <w:r>
        <w:rPr>
          <w:rFonts w:ascii="Palatino Linotype" w:hAnsi="Palatino Linotype"/>
          <w:color w:val="auto"/>
          <w:sz w:val="23"/>
          <w:szCs w:val="23"/>
        </w:rPr>
        <w:t xml:space="preserve"> Lab management and order</w:t>
      </w:r>
      <w:bookmarkStart w:id="1" w:name="_GoBack"/>
      <w:bookmarkEnd w:id="1"/>
      <w:r>
        <w:rPr>
          <w:rFonts w:ascii="Palatino Linotype" w:hAnsi="Palatino Linotype"/>
          <w:color w:val="auto"/>
          <w:sz w:val="23"/>
          <w:szCs w:val="23"/>
        </w:rPr>
        <w:t>)</w:t>
      </w:r>
    </w:p>
    <w:p w14:paraId="5DEF08A7" w14:textId="7DFD23FB" w:rsidR="00D85C02" w:rsidRDefault="00D85C02" w:rsidP="00F9443F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>2015</w:t>
      </w:r>
      <w:r w:rsidR="00F9443F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CC5C4A">
        <w:rPr>
          <w:rFonts w:ascii="Palatino Linotype" w:hAnsi="Palatino Linotype"/>
          <w:color w:val="auto"/>
          <w:sz w:val="23"/>
          <w:szCs w:val="23"/>
        </w:rPr>
        <w:t>–</w:t>
      </w:r>
      <w:r w:rsidR="00F9443F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470EF5">
        <w:rPr>
          <w:rFonts w:ascii="Palatino Linotype" w:hAnsi="Palatino Linotype"/>
          <w:color w:val="auto"/>
          <w:sz w:val="23"/>
          <w:szCs w:val="23"/>
        </w:rPr>
        <w:t>2023</w:t>
      </w:r>
      <w:r w:rsidR="00F9443F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F9443F">
        <w:rPr>
          <w:rFonts w:ascii="Palatino Linotype" w:hAnsi="Palatino Linotype"/>
          <w:color w:val="auto"/>
          <w:sz w:val="23"/>
          <w:szCs w:val="23"/>
        </w:rPr>
        <w:t xml:space="preserve">  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Research Specialist, Lead, </w:t>
      </w:r>
      <w:r w:rsidRPr="00D43954">
        <w:rPr>
          <w:rFonts w:ascii="Palatino Linotype" w:hAnsi="Palatino Linotype"/>
          <w:color w:val="auto"/>
          <w:sz w:val="23"/>
          <w:szCs w:val="23"/>
        </w:rPr>
        <w:t>Dep</w:t>
      </w:r>
      <w:r>
        <w:rPr>
          <w:rFonts w:ascii="Palatino Linotype" w:hAnsi="Palatino Linotype"/>
          <w:color w:val="auto"/>
          <w:sz w:val="23"/>
          <w:szCs w:val="23"/>
        </w:rPr>
        <w:t>artmen</w:t>
      </w:r>
      <w:r w:rsidRPr="00D43954">
        <w:rPr>
          <w:rFonts w:ascii="Palatino Linotype" w:hAnsi="Palatino Linotype"/>
          <w:color w:val="auto"/>
          <w:sz w:val="23"/>
          <w:szCs w:val="23"/>
        </w:rPr>
        <w:t>t of Pharmacology</w:t>
      </w:r>
      <w:r>
        <w:rPr>
          <w:rFonts w:ascii="Palatino Linotype" w:hAnsi="Palatino Linotype"/>
          <w:color w:val="auto"/>
          <w:sz w:val="23"/>
          <w:szCs w:val="23"/>
        </w:rPr>
        <w:t xml:space="preserve"> and Chemical Biology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, </w:t>
      </w:r>
      <w:r w:rsidRPr="00D85C02">
        <w:rPr>
          <w:rFonts w:ascii="Palatino Linotype" w:hAnsi="Palatino Linotype"/>
          <w:color w:val="auto"/>
          <w:sz w:val="23"/>
          <w:szCs w:val="23"/>
        </w:rPr>
        <w:t>Emory University School of Medicine</w:t>
      </w:r>
      <w:r>
        <w:rPr>
          <w:rFonts w:ascii="Palatino Linotype" w:hAnsi="Palatino Linotype"/>
          <w:color w:val="auto"/>
          <w:sz w:val="23"/>
          <w:szCs w:val="23"/>
        </w:rPr>
        <w:t xml:space="preserve"> (</w:t>
      </w:r>
      <w:r w:rsidRPr="00D85C02">
        <w:rPr>
          <w:rFonts w:ascii="Palatino Linotype" w:hAnsi="Palatino Linotype"/>
          <w:color w:val="auto"/>
          <w:sz w:val="23"/>
          <w:szCs w:val="23"/>
        </w:rPr>
        <w:t>Collect</w:t>
      </w:r>
      <w:r w:rsidR="00470EF5">
        <w:rPr>
          <w:rFonts w:ascii="Palatino Linotype" w:hAnsi="Palatino Linotype"/>
          <w:color w:val="auto"/>
          <w:sz w:val="23"/>
          <w:szCs w:val="23"/>
        </w:rPr>
        <w:t>ed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data with high efficiency; Generate</w:t>
      </w:r>
      <w:r w:rsidR="00470EF5">
        <w:rPr>
          <w:rFonts w:ascii="Palatino Linotype" w:hAnsi="Palatino Linotype"/>
          <w:color w:val="auto"/>
          <w:sz w:val="23"/>
          <w:szCs w:val="23"/>
        </w:rPr>
        <w:t>d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cell culture for lab use; Troubleshoot</w:t>
      </w:r>
      <w:r w:rsidR="00470EF5">
        <w:rPr>
          <w:rFonts w:ascii="Palatino Linotype" w:hAnsi="Palatino Linotype"/>
          <w:color w:val="auto"/>
          <w:sz w:val="23"/>
          <w:szCs w:val="23"/>
        </w:rPr>
        <w:t>ed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and perform</w:t>
      </w:r>
      <w:r w:rsidR="00470EF5">
        <w:rPr>
          <w:rFonts w:ascii="Palatino Linotype" w:hAnsi="Palatino Linotype"/>
          <w:color w:val="auto"/>
          <w:sz w:val="23"/>
          <w:szCs w:val="23"/>
        </w:rPr>
        <w:t>ed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routine maintenance of lab equipment</w:t>
      </w:r>
      <w:r w:rsidR="00A30BDC">
        <w:rPr>
          <w:rFonts w:ascii="Palatino Linotype" w:hAnsi="Palatino Linotype"/>
          <w:color w:val="auto"/>
          <w:sz w:val="23"/>
          <w:szCs w:val="23"/>
        </w:rPr>
        <w:t xml:space="preserve">; </w:t>
      </w:r>
      <w:r w:rsidRPr="00D85C02">
        <w:rPr>
          <w:rFonts w:ascii="Palatino Linotype" w:hAnsi="Palatino Linotype"/>
          <w:color w:val="auto"/>
          <w:sz w:val="23"/>
          <w:szCs w:val="23"/>
        </w:rPr>
        <w:t>Train</w:t>
      </w:r>
      <w:r w:rsidR="00470EF5">
        <w:rPr>
          <w:rFonts w:ascii="Palatino Linotype" w:hAnsi="Palatino Linotype"/>
          <w:color w:val="auto"/>
          <w:sz w:val="23"/>
          <w:szCs w:val="23"/>
        </w:rPr>
        <w:t>ed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lab members</w:t>
      </w:r>
      <w:r w:rsidR="00A30BDC">
        <w:rPr>
          <w:rFonts w:ascii="Palatino Linotype" w:hAnsi="Palatino Linotype"/>
          <w:color w:val="auto"/>
          <w:sz w:val="23"/>
          <w:szCs w:val="23"/>
        </w:rPr>
        <w:t xml:space="preserve">; </w:t>
      </w:r>
      <w:r>
        <w:rPr>
          <w:rFonts w:ascii="Palatino Linotype" w:hAnsi="Palatino Linotype"/>
          <w:color w:val="auto"/>
          <w:sz w:val="23"/>
          <w:szCs w:val="23"/>
        </w:rPr>
        <w:t>Lab management and orders)</w:t>
      </w:r>
    </w:p>
    <w:p w14:paraId="0835444C" w14:textId="619CBFC2" w:rsidR="00D85C02" w:rsidRDefault="00F9443F" w:rsidP="00D85C02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 w:rsidRPr="00D43954">
        <w:rPr>
          <w:rFonts w:ascii="Palatino Linotype" w:hAnsi="Palatino Linotype"/>
          <w:color w:val="auto"/>
          <w:sz w:val="23"/>
          <w:szCs w:val="23"/>
        </w:rPr>
        <w:t>20</w:t>
      </w:r>
      <w:r w:rsidR="00D85C02">
        <w:rPr>
          <w:rFonts w:ascii="Palatino Linotype" w:hAnsi="Palatino Linotype"/>
          <w:color w:val="auto"/>
          <w:sz w:val="23"/>
          <w:szCs w:val="23"/>
        </w:rPr>
        <w:t>11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CC5C4A">
        <w:rPr>
          <w:rFonts w:ascii="Palatino Linotype" w:hAnsi="Palatino Linotype"/>
          <w:color w:val="auto"/>
          <w:sz w:val="23"/>
          <w:szCs w:val="23"/>
        </w:rPr>
        <w:t>–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20</w:t>
      </w:r>
      <w:r w:rsidR="00D85C02">
        <w:rPr>
          <w:rFonts w:ascii="Palatino Linotype" w:hAnsi="Palatino Linotype"/>
          <w:color w:val="auto"/>
          <w:sz w:val="23"/>
          <w:szCs w:val="23"/>
        </w:rPr>
        <w:t>15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 xml:space="preserve">  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 xml:space="preserve">Research Specialist, </w:t>
      </w:r>
      <w:r w:rsidR="00D85C02" w:rsidRPr="00D43954">
        <w:rPr>
          <w:rFonts w:ascii="Palatino Linotype" w:hAnsi="Palatino Linotype"/>
          <w:color w:val="auto"/>
          <w:sz w:val="23"/>
          <w:szCs w:val="23"/>
        </w:rPr>
        <w:t>Dep</w:t>
      </w:r>
      <w:r w:rsidR="00D85C02">
        <w:rPr>
          <w:rFonts w:ascii="Palatino Linotype" w:hAnsi="Palatino Linotype"/>
          <w:color w:val="auto"/>
          <w:sz w:val="23"/>
          <w:szCs w:val="23"/>
        </w:rPr>
        <w:t>artmen</w:t>
      </w:r>
      <w:r w:rsidR="00D85C02" w:rsidRPr="00D43954">
        <w:rPr>
          <w:rFonts w:ascii="Palatino Linotype" w:hAnsi="Palatino Linotype"/>
          <w:color w:val="auto"/>
          <w:sz w:val="23"/>
          <w:szCs w:val="23"/>
        </w:rPr>
        <w:t>t of Pharmacology</w:t>
      </w:r>
      <w:r w:rsidR="00D85C02">
        <w:rPr>
          <w:rFonts w:ascii="Palatino Linotype" w:hAnsi="Palatino Linotype"/>
          <w:color w:val="auto"/>
          <w:sz w:val="23"/>
          <w:szCs w:val="23"/>
        </w:rPr>
        <w:t xml:space="preserve"> and Chemical Biology</w:t>
      </w:r>
      <w:r w:rsidR="00D85C02" w:rsidRPr="00D43954">
        <w:rPr>
          <w:rFonts w:ascii="Palatino Linotype" w:hAnsi="Palatino Linotype"/>
          <w:color w:val="auto"/>
          <w:sz w:val="23"/>
          <w:szCs w:val="23"/>
        </w:rPr>
        <w:t xml:space="preserve">, 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Emory University School of Medicine</w:t>
      </w:r>
      <w:r w:rsidR="00D85C02">
        <w:rPr>
          <w:rFonts w:ascii="Palatino Linotype" w:hAnsi="Palatino Linotype"/>
          <w:color w:val="auto"/>
          <w:sz w:val="23"/>
          <w:szCs w:val="23"/>
        </w:rPr>
        <w:t xml:space="preserve"> (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Used multiple approaches study glutamate receptor mutations in human diseases at the single channel level; Performed laboratory maintenance activities. Trained five lab members for proper operation of equipment and laboratory techniques</w:t>
      </w:r>
      <w:r w:rsidR="00D85C02">
        <w:rPr>
          <w:rFonts w:ascii="Palatino Linotype" w:hAnsi="Palatino Linotype"/>
          <w:color w:val="auto"/>
          <w:sz w:val="23"/>
          <w:szCs w:val="23"/>
        </w:rPr>
        <w:t>)</w:t>
      </w:r>
    </w:p>
    <w:p w14:paraId="10E37271" w14:textId="43F60CC9" w:rsidR="00D85C02" w:rsidRDefault="00F9443F" w:rsidP="00D85C02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 w:rsidRPr="00D43954">
        <w:rPr>
          <w:rFonts w:ascii="Palatino Linotype" w:hAnsi="Palatino Linotype"/>
          <w:color w:val="auto"/>
          <w:sz w:val="23"/>
          <w:szCs w:val="23"/>
        </w:rPr>
        <w:t>20</w:t>
      </w:r>
      <w:r w:rsidR="004A52DF">
        <w:rPr>
          <w:rFonts w:ascii="Palatino Linotype" w:hAnsi="Palatino Linotype"/>
          <w:color w:val="auto"/>
          <w:sz w:val="23"/>
          <w:szCs w:val="23"/>
        </w:rPr>
        <w:t>10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CC5C4A">
        <w:rPr>
          <w:rFonts w:ascii="Palatino Linotype" w:hAnsi="Palatino Linotype"/>
          <w:color w:val="auto"/>
          <w:sz w:val="23"/>
          <w:szCs w:val="23"/>
        </w:rPr>
        <w:t>–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20</w:t>
      </w:r>
      <w:r w:rsidR="00D85C02">
        <w:rPr>
          <w:rFonts w:ascii="Palatino Linotype" w:hAnsi="Palatino Linotype"/>
          <w:color w:val="auto"/>
          <w:sz w:val="23"/>
          <w:szCs w:val="23"/>
        </w:rPr>
        <w:t>11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 xml:space="preserve">  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Research Specialist, Dep</w:t>
      </w:r>
      <w:r w:rsidR="00D85C02">
        <w:rPr>
          <w:rFonts w:ascii="Palatino Linotype" w:hAnsi="Palatino Linotype"/>
          <w:color w:val="auto"/>
          <w:sz w:val="23"/>
          <w:szCs w:val="23"/>
        </w:rPr>
        <w:t>ar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t</w:t>
      </w:r>
      <w:r w:rsidR="00D85C02">
        <w:rPr>
          <w:rFonts w:ascii="Palatino Linotype" w:hAnsi="Palatino Linotype"/>
          <w:color w:val="auto"/>
          <w:sz w:val="23"/>
          <w:szCs w:val="23"/>
        </w:rPr>
        <w:t>ment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 xml:space="preserve"> of Pathology, Winship Cancer Institute Emory University School of Medicine</w:t>
      </w:r>
      <w:r w:rsidR="00D85C02">
        <w:rPr>
          <w:rFonts w:ascii="Palatino Linotype" w:hAnsi="Palatino Linotype"/>
          <w:color w:val="auto"/>
          <w:sz w:val="23"/>
          <w:szCs w:val="23"/>
        </w:rPr>
        <w:t xml:space="preserve"> (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Us</w:t>
      </w:r>
      <w:r w:rsidR="00470EF5">
        <w:rPr>
          <w:rFonts w:ascii="Palatino Linotype" w:hAnsi="Palatino Linotype"/>
          <w:color w:val="auto"/>
          <w:sz w:val="23"/>
          <w:szCs w:val="23"/>
        </w:rPr>
        <w:t>ed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 xml:space="preserve"> molecular and cell biological techniques </w:t>
      </w:r>
      <w:r w:rsidR="00470EF5">
        <w:rPr>
          <w:rFonts w:ascii="Palatino Linotype" w:hAnsi="Palatino Linotype"/>
          <w:color w:val="auto"/>
          <w:sz w:val="23"/>
          <w:szCs w:val="23"/>
        </w:rPr>
        <w:t xml:space="preserve">to 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stud</w:t>
      </w:r>
      <w:r w:rsidR="00470EF5">
        <w:rPr>
          <w:rFonts w:ascii="Palatino Linotype" w:hAnsi="Palatino Linotype"/>
          <w:color w:val="auto"/>
          <w:sz w:val="23"/>
          <w:szCs w:val="23"/>
        </w:rPr>
        <w:t>y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 xml:space="preserve"> signaling pathways that contribute to brain tumor formation; Performed laboratory maintenance activities</w:t>
      </w:r>
      <w:r w:rsidR="00D85C02">
        <w:rPr>
          <w:rFonts w:ascii="Palatino Linotype" w:hAnsi="Palatino Linotype"/>
          <w:color w:val="auto"/>
          <w:sz w:val="23"/>
          <w:szCs w:val="23"/>
        </w:rPr>
        <w:t>)</w:t>
      </w:r>
    </w:p>
    <w:p w14:paraId="69D4EEED" w14:textId="3A93B934" w:rsidR="00D85C02" w:rsidRDefault="00F9443F" w:rsidP="00F9443F">
      <w:pPr>
        <w:pStyle w:val="Default"/>
        <w:spacing w:line="280" w:lineRule="atLeast"/>
        <w:ind w:left="1710" w:right="418" w:hanging="1530"/>
        <w:rPr>
          <w:rFonts w:ascii="Palatino Linotype" w:hAnsi="Palatino Linotype"/>
          <w:color w:val="auto"/>
          <w:sz w:val="23"/>
          <w:szCs w:val="23"/>
        </w:rPr>
      </w:pPr>
      <w:r w:rsidRPr="00D43954">
        <w:rPr>
          <w:rFonts w:ascii="Palatino Linotype" w:hAnsi="Palatino Linotype"/>
          <w:color w:val="auto"/>
          <w:sz w:val="23"/>
          <w:szCs w:val="23"/>
        </w:rPr>
        <w:t>200</w:t>
      </w:r>
      <w:r w:rsidR="00D85C02">
        <w:rPr>
          <w:rFonts w:ascii="Palatino Linotype" w:hAnsi="Palatino Linotype"/>
          <w:color w:val="auto"/>
          <w:sz w:val="23"/>
          <w:szCs w:val="23"/>
        </w:rPr>
        <w:t>0</w:t>
      </w:r>
      <w:r w:rsidR="00CC5C4A">
        <w:rPr>
          <w:rFonts w:ascii="Palatino Linotype" w:hAnsi="Palatino Linotype"/>
          <w:color w:val="auto"/>
          <w:sz w:val="23"/>
          <w:szCs w:val="23"/>
        </w:rPr>
        <w:t xml:space="preserve"> – </w:t>
      </w:r>
      <w:r w:rsidRPr="00D43954">
        <w:rPr>
          <w:rFonts w:ascii="Palatino Linotype" w:hAnsi="Palatino Linotype"/>
          <w:color w:val="auto"/>
          <w:sz w:val="23"/>
          <w:szCs w:val="23"/>
        </w:rPr>
        <w:t>20</w:t>
      </w:r>
      <w:r w:rsidR="00D85C02">
        <w:rPr>
          <w:rFonts w:ascii="Palatino Linotype" w:hAnsi="Palatino Linotype"/>
          <w:color w:val="auto"/>
          <w:sz w:val="23"/>
          <w:szCs w:val="23"/>
        </w:rPr>
        <w:t>05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 xml:space="preserve">  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Instructor, Dep</w:t>
      </w:r>
      <w:r w:rsidR="00D85C02">
        <w:rPr>
          <w:rFonts w:ascii="Palatino Linotype" w:hAnsi="Palatino Linotype"/>
          <w:color w:val="auto"/>
          <w:sz w:val="23"/>
          <w:szCs w:val="23"/>
        </w:rPr>
        <w:t>ar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>t</w:t>
      </w:r>
      <w:r w:rsidR="00D85C02">
        <w:rPr>
          <w:rFonts w:ascii="Palatino Linotype" w:hAnsi="Palatino Linotype"/>
          <w:color w:val="auto"/>
          <w:sz w:val="23"/>
          <w:szCs w:val="23"/>
        </w:rPr>
        <w:t>ment</w:t>
      </w:r>
      <w:r w:rsidR="00D85C02" w:rsidRPr="00D85C02">
        <w:rPr>
          <w:rFonts w:ascii="Palatino Linotype" w:hAnsi="Palatino Linotype"/>
          <w:color w:val="auto"/>
          <w:sz w:val="23"/>
          <w:szCs w:val="23"/>
        </w:rPr>
        <w:t xml:space="preserve"> of Pharmacology, Xuzhou Medical College </w:t>
      </w:r>
    </w:p>
    <w:p w14:paraId="5034C114" w14:textId="70E46A53" w:rsidR="00D85C02" w:rsidRDefault="00D85C02" w:rsidP="00F9443F">
      <w:pPr>
        <w:pStyle w:val="Default"/>
        <w:spacing w:line="280" w:lineRule="atLeast"/>
        <w:ind w:left="1710" w:right="418" w:hanging="1530"/>
        <w:rPr>
          <w:rFonts w:ascii="Palatino Linotype" w:hAnsi="Palatino Linotype"/>
          <w:color w:val="auto"/>
          <w:sz w:val="23"/>
          <w:szCs w:val="23"/>
        </w:rPr>
      </w:pPr>
      <w:r w:rsidRPr="00D43954">
        <w:rPr>
          <w:rFonts w:ascii="Palatino Linotype" w:hAnsi="Palatino Linotype"/>
          <w:color w:val="auto"/>
          <w:sz w:val="23"/>
          <w:szCs w:val="23"/>
        </w:rPr>
        <w:lastRenderedPageBreak/>
        <w:t>200</w:t>
      </w:r>
      <w:r>
        <w:rPr>
          <w:rFonts w:ascii="Palatino Linotype" w:hAnsi="Palatino Linotype"/>
          <w:color w:val="auto"/>
          <w:sz w:val="23"/>
          <w:szCs w:val="23"/>
        </w:rPr>
        <w:t xml:space="preserve">0 – </w:t>
      </w:r>
      <w:r w:rsidRPr="00D43954">
        <w:rPr>
          <w:rFonts w:ascii="Palatino Linotype" w:hAnsi="Palatino Linotype"/>
          <w:color w:val="auto"/>
          <w:sz w:val="23"/>
          <w:szCs w:val="23"/>
        </w:rPr>
        <w:t>20</w:t>
      </w:r>
      <w:r>
        <w:rPr>
          <w:rFonts w:ascii="Palatino Linotype" w:hAnsi="Palatino Linotype"/>
          <w:color w:val="auto"/>
          <w:sz w:val="23"/>
          <w:szCs w:val="23"/>
        </w:rPr>
        <w:t>05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 xml:space="preserve">  Secretary</w:t>
      </w:r>
      <w:r w:rsidRPr="00D85C02">
        <w:rPr>
          <w:rFonts w:ascii="Palatino Linotype" w:hAnsi="Palatino Linotype"/>
          <w:color w:val="auto"/>
          <w:sz w:val="23"/>
          <w:szCs w:val="23"/>
        </w:rPr>
        <w:t>, Dep</w:t>
      </w:r>
      <w:r>
        <w:rPr>
          <w:rFonts w:ascii="Palatino Linotype" w:hAnsi="Palatino Linotype"/>
          <w:color w:val="auto"/>
          <w:sz w:val="23"/>
          <w:szCs w:val="23"/>
        </w:rPr>
        <w:t>ar</w:t>
      </w:r>
      <w:r w:rsidRPr="00D85C02">
        <w:rPr>
          <w:rFonts w:ascii="Palatino Linotype" w:hAnsi="Palatino Linotype"/>
          <w:color w:val="auto"/>
          <w:sz w:val="23"/>
          <w:szCs w:val="23"/>
        </w:rPr>
        <w:t>t</w:t>
      </w:r>
      <w:r>
        <w:rPr>
          <w:rFonts w:ascii="Palatino Linotype" w:hAnsi="Palatino Linotype"/>
          <w:color w:val="auto"/>
          <w:sz w:val="23"/>
          <w:szCs w:val="23"/>
        </w:rPr>
        <w:t>ment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of Pharmacology, Xuzhou Medical College</w:t>
      </w:r>
    </w:p>
    <w:p w14:paraId="132FFA3A" w14:textId="3FCC40E2" w:rsidR="00D85C02" w:rsidRDefault="00D85C02" w:rsidP="00D85C02">
      <w:pPr>
        <w:pStyle w:val="Default"/>
        <w:spacing w:line="280" w:lineRule="atLeast"/>
        <w:ind w:left="1710" w:right="418" w:hanging="153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 xml:space="preserve">1995 – </w:t>
      </w:r>
      <w:r w:rsidRPr="00D43954">
        <w:rPr>
          <w:rFonts w:ascii="Palatino Linotype" w:hAnsi="Palatino Linotype"/>
          <w:color w:val="auto"/>
          <w:sz w:val="23"/>
          <w:szCs w:val="23"/>
        </w:rPr>
        <w:t>20</w:t>
      </w:r>
      <w:r>
        <w:rPr>
          <w:rFonts w:ascii="Palatino Linotype" w:hAnsi="Palatino Linotype"/>
          <w:color w:val="auto"/>
          <w:sz w:val="23"/>
          <w:szCs w:val="23"/>
        </w:rPr>
        <w:t>00</w:t>
      </w:r>
      <w:r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>
        <w:rPr>
          <w:rFonts w:ascii="Palatino Linotype" w:hAnsi="Palatino Linotype"/>
          <w:color w:val="auto"/>
          <w:sz w:val="23"/>
          <w:szCs w:val="23"/>
        </w:rPr>
        <w:t xml:space="preserve">  Teaching Assistant</w:t>
      </w:r>
      <w:r w:rsidRPr="00D85C02">
        <w:rPr>
          <w:rFonts w:ascii="Palatino Linotype" w:hAnsi="Palatino Linotype"/>
          <w:color w:val="auto"/>
          <w:sz w:val="23"/>
          <w:szCs w:val="23"/>
        </w:rPr>
        <w:t>, Dep</w:t>
      </w:r>
      <w:r>
        <w:rPr>
          <w:rFonts w:ascii="Palatino Linotype" w:hAnsi="Palatino Linotype"/>
          <w:color w:val="auto"/>
          <w:sz w:val="23"/>
          <w:szCs w:val="23"/>
        </w:rPr>
        <w:t>ar</w:t>
      </w:r>
      <w:r w:rsidRPr="00D85C02">
        <w:rPr>
          <w:rFonts w:ascii="Palatino Linotype" w:hAnsi="Palatino Linotype"/>
          <w:color w:val="auto"/>
          <w:sz w:val="23"/>
          <w:szCs w:val="23"/>
        </w:rPr>
        <w:t>t</w:t>
      </w:r>
      <w:r>
        <w:rPr>
          <w:rFonts w:ascii="Palatino Linotype" w:hAnsi="Palatino Linotype"/>
          <w:color w:val="auto"/>
          <w:sz w:val="23"/>
          <w:szCs w:val="23"/>
        </w:rPr>
        <w:t>ment</w:t>
      </w:r>
      <w:r w:rsidRPr="00D85C02">
        <w:rPr>
          <w:rFonts w:ascii="Palatino Linotype" w:hAnsi="Palatino Linotype"/>
          <w:color w:val="auto"/>
          <w:sz w:val="23"/>
          <w:szCs w:val="23"/>
        </w:rPr>
        <w:t xml:space="preserve"> of Pharmacology, Xuzhou Medical College</w:t>
      </w:r>
    </w:p>
    <w:p w14:paraId="6988F9D1" w14:textId="77777777" w:rsidR="00B45EBF" w:rsidRPr="00D43954" w:rsidRDefault="00B45EBF" w:rsidP="00F9443F">
      <w:pPr>
        <w:pStyle w:val="Default"/>
        <w:spacing w:line="280" w:lineRule="atLeast"/>
        <w:ind w:left="360" w:right="414" w:hanging="180"/>
        <w:rPr>
          <w:rFonts w:ascii="Palatino Linotype" w:hAnsi="Palatino Linotype"/>
          <w:color w:val="auto"/>
          <w:sz w:val="23"/>
          <w:szCs w:val="23"/>
        </w:rPr>
      </w:pPr>
    </w:p>
    <w:p w14:paraId="46E4C541" w14:textId="382617C7" w:rsidR="00981948" w:rsidRPr="00D43954" w:rsidRDefault="004020E8" w:rsidP="003119A0">
      <w:pPr>
        <w:pStyle w:val="Default"/>
        <w:spacing w:line="280" w:lineRule="atLeast"/>
        <w:ind w:right="414"/>
        <w:rPr>
          <w:rFonts w:ascii="Palatino Linotype" w:hAnsi="Palatino Linotype"/>
          <w:color w:val="auto"/>
          <w:sz w:val="23"/>
          <w:szCs w:val="23"/>
        </w:rPr>
      </w:pPr>
      <w:r w:rsidRPr="004020E8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EXPERIMENTAL SKILLS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: </w:t>
      </w:r>
    </w:p>
    <w:p w14:paraId="47959288" w14:textId="507FDDCF" w:rsidR="00EB587B" w:rsidRPr="00EB587B" w:rsidRDefault="00EB587B" w:rsidP="00EB587B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 w:rsidRPr="00EB587B">
        <w:rPr>
          <w:rFonts w:ascii="Palatino Linotype" w:hAnsi="Palatino Linotype"/>
          <w:color w:val="auto"/>
          <w:sz w:val="23"/>
          <w:szCs w:val="23"/>
          <w:u w:val="single"/>
        </w:rPr>
        <w:t>Molecular and Cell biology</w:t>
      </w:r>
      <w:r w:rsidRPr="00EB587B">
        <w:rPr>
          <w:rFonts w:ascii="Palatino Linotype" w:hAnsi="Palatino Linotype"/>
          <w:color w:val="auto"/>
          <w:sz w:val="23"/>
          <w:szCs w:val="23"/>
        </w:rPr>
        <w:t xml:space="preserve">:  Cell culture; Cell staining; Immunofluorescence; ELISA; Western blot; Plasmid transformation; Transfection; Molecular cloning; PCR; Flow cytometry; HPLC </w:t>
      </w:r>
    </w:p>
    <w:p w14:paraId="745DD0F8" w14:textId="33E8AEB4" w:rsidR="00EB587B" w:rsidRPr="00EB587B" w:rsidRDefault="00EB587B" w:rsidP="00EB587B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 w:rsidRPr="00EB587B">
        <w:rPr>
          <w:rFonts w:ascii="Palatino Linotype" w:hAnsi="Palatino Linotype"/>
          <w:color w:val="auto"/>
          <w:sz w:val="23"/>
          <w:szCs w:val="23"/>
          <w:u w:val="single"/>
        </w:rPr>
        <w:t>Electrophysiology</w:t>
      </w:r>
      <w:r w:rsidRPr="00EB587B">
        <w:rPr>
          <w:rFonts w:ascii="Palatino Linotype" w:hAnsi="Palatino Linotype"/>
          <w:color w:val="auto"/>
          <w:sz w:val="23"/>
          <w:szCs w:val="23"/>
        </w:rPr>
        <w:t xml:space="preserve">:  Oocyte preparation, Oocytes recording, RNA microinjection, Whole cell current clamp recording, Single channel recording (cell attach and outside-out) </w:t>
      </w:r>
    </w:p>
    <w:p w14:paraId="1AF2F85A" w14:textId="4E144657" w:rsidR="00EB587B" w:rsidRDefault="00EB587B" w:rsidP="00EB587B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  <w:r w:rsidRPr="00EB587B">
        <w:rPr>
          <w:rFonts w:ascii="Palatino Linotype" w:hAnsi="Palatino Linotype"/>
          <w:color w:val="auto"/>
          <w:sz w:val="23"/>
          <w:szCs w:val="23"/>
          <w:u w:val="single"/>
        </w:rPr>
        <w:t>Animal manipulation</w:t>
      </w:r>
      <w:r w:rsidRPr="00EB587B">
        <w:rPr>
          <w:rFonts w:ascii="Palatino Linotype" w:hAnsi="Palatino Linotype"/>
          <w:color w:val="auto"/>
          <w:sz w:val="23"/>
          <w:szCs w:val="23"/>
        </w:rPr>
        <w:t xml:space="preserve">: Injections (IP, IM, IV, SC); Anesthesia and surgery; Intracranial cannulation and microinjection; Animal models for neurological diseases, Behavioral tests </w:t>
      </w:r>
    </w:p>
    <w:p w14:paraId="69908646" w14:textId="77777777" w:rsidR="00EB587B" w:rsidRDefault="00EB587B" w:rsidP="00EB587B">
      <w:pPr>
        <w:pStyle w:val="Default"/>
        <w:spacing w:line="280" w:lineRule="atLeast"/>
        <w:ind w:left="360" w:right="418" w:hanging="180"/>
        <w:rPr>
          <w:rFonts w:ascii="Palatino Linotype" w:hAnsi="Palatino Linotype"/>
          <w:color w:val="auto"/>
          <w:sz w:val="23"/>
          <w:szCs w:val="23"/>
        </w:rPr>
      </w:pPr>
    </w:p>
    <w:p w14:paraId="4922AEE8" w14:textId="77777777" w:rsidR="00981948" w:rsidRPr="00D43954" w:rsidRDefault="004A4892" w:rsidP="003119A0">
      <w:pPr>
        <w:pStyle w:val="Default"/>
        <w:spacing w:line="280" w:lineRule="atLeast"/>
        <w:ind w:right="414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 xml:space="preserve">AWARDS, </w:t>
      </w:r>
      <w:r w:rsidR="00981948" w:rsidRPr="00D66D27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S</w:t>
      </w:r>
      <w:r w:rsidR="00D43954" w:rsidRPr="00D66D27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CHOLARSHIP AND HONORS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: </w:t>
      </w:r>
    </w:p>
    <w:p w14:paraId="529CD11F" w14:textId="742F754C" w:rsidR="00981948" w:rsidRPr="00D43954" w:rsidRDefault="004020E8" w:rsidP="003119A0">
      <w:pPr>
        <w:pStyle w:val="Default"/>
        <w:spacing w:line="280" w:lineRule="atLeast"/>
        <w:ind w:right="414" w:firstLine="18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 xml:space="preserve">2009 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D43954" w:rsidRPr="00D43954">
        <w:rPr>
          <w:rFonts w:ascii="Palatino Linotype" w:hAnsi="Palatino Linotype"/>
          <w:color w:val="auto"/>
          <w:sz w:val="23"/>
          <w:szCs w:val="23"/>
        </w:rPr>
        <w:t xml:space="preserve">    </w:t>
      </w:r>
      <w:r>
        <w:rPr>
          <w:rFonts w:ascii="Palatino Linotype" w:hAnsi="Palatino Linotype"/>
          <w:color w:val="auto"/>
          <w:sz w:val="23"/>
          <w:szCs w:val="23"/>
        </w:rPr>
        <w:t xml:space="preserve">         </w:t>
      </w:r>
      <w:r w:rsidRPr="004020E8">
        <w:rPr>
          <w:rFonts w:ascii="Palatino Linotype" w:hAnsi="Palatino Linotype"/>
          <w:color w:val="auto"/>
          <w:sz w:val="23"/>
          <w:szCs w:val="23"/>
        </w:rPr>
        <w:t xml:space="preserve">2nd Prize for Science and Technology Advancement, Government of Xuzhou, China </w:t>
      </w:r>
    </w:p>
    <w:p w14:paraId="650F801B" w14:textId="2C7E6C3E" w:rsidR="007D38F6" w:rsidRPr="00D43954" w:rsidRDefault="004020E8" w:rsidP="00A10D87">
      <w:pPr>
        <w:pStyle w:val="Default"/>
        <w:spacing w:line="280" w:lineRule="atLeast"/>
        <w:ind w:left="1710" w:right="414" w:hanging="1530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color w:val="auto"/>
          <w:sz w:val="23"/>
          <w:szCs w:val="23"/>
        </w:rPr>
        <w:t>2005</w:t>
      </w:r>
      <w:r w:rsidR="007D38F6" w:rsidRPr="00D43954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D43954" w:rsidRPr="00D43954">
        <w:rPr>
          <w:rFonts w:ascii="Palatino Linotype" w:hAnsi="Palatino Linotype"/>
          <w:color w:val="auto"/>
          <w:sz w:val="23"/>
          <w:szCs w:val="23"/>
        </w:rPr>
        <w:t xml:space="preserve">    </w:t>
      </w:r>
      <w:r>
        <w:rPr>
          <w:rFonts w:ascii="Palatino Linotype" w:hAnsi="Palatino Linotype"/>
          <w:color w:val="auto"/>
          <w:sz w:val="23"/>
          <w:szCs w:val="23"/>
        </w:rPr>
        <w:t xml:space="preserve">          </w:t>
      </w:r>
      <w:r w:rsidRPr="004020E8">
        <w:rPr>
          <w:rFonts w:ascii="Palatino Linotype" w:hAnsi="Palatino Linotype"/>
          <w:color w:val="auto"/>
          <w:sz w:val="23"/>
          <w:szCs w:val="23"/>
        </w:rPr>
        <w:t>1st Prize for Science and Technology Advancement, Government of Xuzhou, China</w:t>
      </w:r>
    </w:p>
    <w:p w14:paraId="1EB27097" w14:textId="0AC48C9C" w:rsidR="00D43954" w:rsidRPr="00D43954" w:rsidRDefault="007D38F6" w:rsidP="003119A0">
      <w:pPr>
        <w:pStyle w:val="Default"/>
        <w:spacing w:line="280" w:lineRule="atLeast"/>
        <w:ind w:right="414" w:firstLine="180"/>
        <w:rPr>
          <w:rFonts w:ascii="Palatino Linotype" w:hAnsi="Palatino Linotype"/>
          <w:color w:val="auto"/>
          <w:sz w:val="23"/>
          <w:szCs w:val="23"/>
        </w:rPr>
      </w:pPr>
      <w:r w:rsidRPr="00D43954">
        <w:rPr>
          <w:rFonts w:ascii="Palatino Linotype" w:hAnsi="Palatino Linotype"/>
          <w:color w:val="auto"/>
          <w:sz w:val="23"/>
          <w:szCs w:val="23"/>
        </w:rPr>
        <w:t xml:space="preserve">2004 </w:t>
      </w:r>
      <w:r w:rsidR="00D43954" w:rsidRPr="00D43954">
        <w:rPr>
          <w:rFonts w:ascii="Palatino Linotype" w:hAnsi="Palatino Linotype"/>
          <w:color w:val="auto"/>
          <w:sz w:val="23"/>
          <w:szCs w:val="23"/>
        </w:rPr>
        <w:t xml:space="preserve">    </w:t>
      </w:r>
      <w:r w:rsidR="004020E8">
        <w:rPr>
          <w:rFonts w:ascii="Palatino Linotype" w:hAnsi="Palatino Linotype"/>
          <w:color w:val="auto"/>
          <w:sz w:val="23"/>
          <w:szCs w:val="23"/>
        </w:rPr>
        <w:t xml:space="preserve">          </w:t>
      </w:r>
      <w:r w:rsidR="004020E8" w:rsidRPr="004020E8">
        <w:rPr>
          <w:rFonts w:ascii="Palatino Linotype" w:hAnsi="Palatino Linotype"/>
          <w:color w:val="auto"/>
          <w:sz w:val="23"/>
          <w:szCs w:val="23"/>
        </w:rPr>
        <w:t>Employee of the Year, Xuzhou Medical College,</w:t>
      </w:r>
    </w:p>
    <w:p w14:paraId="3E961018" w14:textId="630B3DAC" w:rsidR="007D38F6" w:rsidRDefault="004020E8" w:rsidP="003119A0">
      <w:pPr>
        <w:pStyle w:val="Default"/>
        <w:spacing w:line="280" w:lineRule="atLeast"/>
        <w:ind w:right="414" w:firstLine="18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200</w:t>
      </w:r>
      <w:r w:rsidR="007D38F6" w:rsidRPr="00D43954">
        <w:rPr>
          <w:rFonts w:ascii="Palatino Linotype" w:hAnsi="Palatino Linotype"/>
          <w:sz w:val="23"/>
          <w:szCs w:val="23"/>
        </w:rPr>
        <w:t>3</w:t>
      </w:r>
      <w:r>
        <w:rPr>
          <w:rFonts w:ascii="Palatino Linotype" w:hAnsi="Palatino Linotype"/>
          <w:sz w:val="23"/>
          <w:szCs w:val="23"/>
        </w:rPr>
        <w:t xml:space="preserve"> - 2005</w:t>
      </w:r>
      <w:r w:rsidR="007D38F6" w:rsidRPr="00D43954">
        <w:rPr>
          <w:rFonts w:ascii="Palatino Linotype" w:hAnsi="Palatino Linotype"/>
          <w:sz w:val="23"/>
          <w:szCs w:val="23"/>
        </w:rPr>
        <w:t xml:space="preserve">    </w:t>
      </w:r>
      <w:r w:rsidRPr="004020E8">
        <w:rPr>
          <w:rFonts w:ascii="Palatino Linotype" w:hAnsi="Palatino Linotype"/>
          <w:sz w:val="23"/>
          <w:szCs w:val="23"/>
        </w:rPr>
        <w:t>Distinguished Young Teacher, Xuzhou Medical College,</w:t>
      </w:r>
    </w:p>
    <w:p w14:paraId="1DF44E40" w14:textId="69F467FC" w:rsidR="004A4892" w:rsidRDefault="004020E8" w:rsidP="004A4892">
      <w:pPr>
        <w:pStyle w:val="Default"/>
        <w:spacing w:line="280" w:lineRule="atLeast"/>
        <w:ind w:right="72" w:firstLine="18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1990 - 1995</w:t>
      </w:r>
      <w:r w:rsidR="004F400D" w:rsidRPr="004F400D">
        <w:rPr>
          <w:rFonts w:ascii="Palatino Linotype" w:hAnsi="Palatino Linotype"/>
          <w:sz w:val="23"/>
          <w:szCs w:val="23"/>
        </w:rPr>
        <w:t xml:space="preserve">    </w:t>
      </w:r>
      <w:r w:rsidRPr="004020E8">
        <w:rPr>
          <w:rFonts w:ascii="Palatino Linotype" w:hAnsi="Palatino Linotype"/>
          <w:sz w:val="23"/>
          <w:szCs w:val="23"/>
        </w:rPr>
        <w:t>Scholarship for Excellent Medical Student, Xuzhou Medical College</w:t>
      </w:r>
      <w:r w:rsidR="00154B39">
        <w:rPr>
          <w:rFonts w:ascii="Palatino Linotype" w:hAnsi="Palatino Linotype"/>
          <w:sz w:val="23"/>
          <w:szCs w:val="23"/>
        </w:rPr>
        <w:t xml:space="preserve">    </w:t>
      </w:r>
    </w:p>
    <w:p w14:paraId="406AA572" w14:textId="77777777" w:rsidR="00BC2EE2" w:rsidRDefault="00BC2EE2" w:rsidP="00060916">
      <w:pPr>
        <w:pStyle w:val="Default"/>
        <w:spacing w:line="280" w:lineRule="atLeast"/>
        <w:ind w:left="374" w:right="418" w:hanging="374"/>
        <w:rPr>
          <w:rFonts w:ascii="Palatino Linotype" w:hAnsi="Palatino Linotype"/>
          <w:b/>
          <w:color w:val="auto"/>
          <w:sz w:val="23"/>
          <w:szCs w:val="23"/>
          <w:u w:val="single"/>
        </w:rPr>
      </w:pPr>
    </w:p>
    <w:p w14:paraId="5659E918" w14:textId="77777777" w:rsidR="00060916" w:rsidRPr="00D66D27" w:rsidRDefault="00060916" w:rsidP="00060916">
      <w:pPr>
        <w:pStyle w:val="Default"/>
        <w:spacing w:line="280" w:lineRule="atLeast"/>
        <w:ind w:left="374" w:right="418" w:hanging="374"/>
        <w:rPr>
          <w:rFonts w:ascii="Palatino Linotype" w:hAnsi="Palatino Linotype"/>
          <w:b/>
          <w:color w:val="auto"/>
          <w:sz w:val="23"/>
          <w:szCs w:val="23"/>
          <w:u w:val="single"/>
        </w:rPr>
      </w:pPr>
      <w:r w:rsidRPr="00D66D27">
        <w:rPr>
          <w:rFonts w:ascii="Palatino Linotype" w:hAnsi="Palatino Linotype"/>
          <w:b/>
          <w:color w:val="auto"/>
          <w:sz w:val="23"/>
          <w:szCs w:val="23"/>
          <w:u w:val="single"/>
        </w:rPr>
        <w:t>RESEARCH SUPPORT</w:t>
      </w:r>
    </w:p>
    <w:p w14:paraId="5567DBE6" w14:textId="77777777" w:rsidR="004020E8" w:rsidRPr="004020E8" w:rsidRDefault="004020E8" w:rsidP="004020E8">
      <w:pPr>
        <w:pStyle w:val="Default"/>
        <w:spacing w:line="280" w:lineRule="atLeast"/>
        <w:ind w:left="540" w:right="418" w:hanging="353"/>
        <w:rPr>
          <w:rFonts w:ascii="Palatino Linotype" w:hAnsi="Palatino Linotype"/>
          <w:color w:val="auto"/>
          <w:sz w:val="23"/>
          <w:szCs w:val="23"/>
        </w:rPr>
      </w:pPr>
      <w:r w:rsidRPr="004020E8">
        <w:rPr>
          <w:rFonts w:ascii="Palatino Linotype" w:hAnsi="Palatino Linotype"/>
          <w:color w:val="auto"/>
          <w:sz w:val="23"/>
          <w:szCs w:val="23"/>
        </w:rPr>
        <w:t xml:space="preserve">2004-2005   Grant for young investigators, Xuzhou Medical College </w:t>
      </w:r>
    </w:p>
    <w:p w14:paraId="51A6D227" w14:textId="0C6BF800" w:rsidR="004020E8" w:rsidRPr="00D66D27" w:rsidRDefault="004020E8" w:rsidP="004020E8">
      <w:pPr>
        <w:pStyle w:val="Default"/>
        <w:spacing w:line="280" w:lineRule="atLeast"/>
        <w:ind w:left="540" w:right="418" w:hanging="353"/>
        <w:rPr>
          <w:rFonts w:ascii="Palatino Linotype" w:hAnsi="Palatino Linotype"/>
          <w:color w:val="auto"/>
          <w:sz w:val="23"/>
          <w:szCs w:val="23"/>
        </w:rPr>
      </w:pPr>
      <w:r w:rsidRPr="004020E8">
        <w:rPr>
          <w:rFonts w:ascii="Palatino Linotype" w:hAnsi="Palatino Linotype"/>
          <w:color w:val="auto"/>
          <w:sz w:val="23"/>
          <w:szCs w:val="23"/>
        </w:rPr>
        <w:t>2000-2002   Medical Research Grant, Health Department of Jiangsu Province, China</w:t>
      </w:r>
    </w:p>
    <w:p w14:paraId="24DDAB82" w14:textId="77777777" w:rsidR="007447B0" w:rsidRDefault="007447B0" w:rsidP="00696306">
      <w:pPr>
        <w:pStyle w:val="Default"/>
        <w:tabs>
          <w:tab w:val="left" w:pos="450"/>
        </w:tabs>
        <w:ind w:left="532" w:right="418" w:hanging="86"/>
        <w:rPr>
          <w:rFonts w:ascii="Palatino Linotype" w:hAnsi="Palatino Linotype"/>
          <w:color w:val="auto"/>
          <w:sz w:val="23"/>
          <w:szCs w:val="23"/>
        </w:rPr>
      </w:pPr>
    </w:p>
    <w:p w14:paraId="47909E7C" w14:textId="5150D4ED" w:rsidR="00981948" w:rsidRPr="00D43954" w:rsidRDefault="004020E8" w:rsidP="003119A0">
      <w:pPr>
        <w:pStyle w:val="Default"/>
        <w:spacing w:line="280" w:lineRule="atLeast"/>
        <w:ind w:right="414"/>
        <w:rPr>
          <w:rFonts w:ascii="Palatino Linotype" w:hAnsi="Palatino Linotype"/>
          <w:color w:val="auto"/>
          <w:sz w:val="23"/>
          <w:szCs w:val="23"/>
        </w:rPr>
      </w:pPr>
      <w:r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 xml:space="preserve">SLECTED </w:t>
      </w:r>
      <w:r w:rsidR="00D43954" w:rsidRPr="00D66D27">
        <w:rPr>
          <w:rFonts w:ascii="Palatino Linotype" w:hAnsi="Palatino Linotype"/>
          <w:b/>
          <w:bCs/>
          <w:color w:val="auto"/>
          <w:sz w:val="23"/>
          <w:szCs w:val="23"/>
          <w:u w:val="single"/>
        </w:rPr>
        <w:t>PUBLICATIONS</w:t>
      </w:r>
      <w:r w:rsidR="00981948" w:rsidRPr="00D43954">
        <w:rPr>
          <w:rFonts w:ascii="Palatino Linotype" w:hAnsi="Palatino Linotype"/>
          <w:color w:val="auto"/>
          <w:sz w:val="23"/>
          <w:szCs w:val="23"/>
        </w:rPr>
        <w:t xml:space="preserve">: </w:t>
      </w:r>
    </w:p>
    <w:p w14:paraId="121CD0D8" w14:textId="60DC19E9" w:rsidR="00716514" w:rsidRDefault="00716514" w:rsidP="006527BE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 w:rsidRPr="000679D5">
        <w:rPr>
          <w:rFonts w:ascii="Palatino Linotype" w:hAnsi="Palatino Linotype"/>
          <w:sz w:val="23"/>
          <w:szCs w:val="23"/>
        </w:rPr>
        <w:t>1.</w:t>
      </w:r>
      <w:r w:rsidRPr="000679D5">
        <w:rPr>
          <w:rFonts w:ascii="Palatino Linotype" w:hAnsi="Palatino Linotype"/>
          <w:sz w:val="23"/>
          <w:szCs w:val="23"/>
        </w:rPr>
        <w:tab/>
      </w:r>
      <w:proofErr w:type="spellStart"/>
      <w:r w:rsidRPr="000679D5">
        <w:rPr>
          <w:rFonts w:ascii="Palatino Linotype" w:hAnsi="Palatino Linotype"/>
          <w:sz w:val="23"/>
          <w:szCs w:val="23"/>
        </w:rPr>
        <w:t>Xie</w:t>
      </w:r>
      <w:proofErr w:type="spellEnd"/>
      <w:r w:rsidRPr="000679D5">
        <w:rPr>
          <w:rFonts w:ascii="Palatino Linotype" w:hAnsi="Palatino Linotype"/>
          <w:sz w:val="23"/>
          <w:szCs w:val="23"/>
        </w:rPr>
        <w:t xml:space="preserve"> L, McDaniel MJ, </w:t>
      </w:r>
      <w:proofErr w:type="spellStart"/>
      <w:r w:rsidRPr="000679D5">
        <w:rPr>
          <w:rFonts w:ascii="Palatino Linotype" w:hAnsi="Palatino Linotype"/>
          <w:sz w:val="23"/>
          <w:szCs w:val="23"/>
        </w:rPr>
        <w:t>Perszyk</w:t>
      </w:r>
      <w:proofErr w:type="spellEnd"/>
      <w:r w:rsidRPr="000679D5">
        <w:rPr>
          <w:rFonts w:ascii="Palatino Linotype" w:hAnsi="Palatino Linotype"/>
          <w:sz w:val="23"/>
          <w:szCs w:val="23"/>
        </w:rPr>
        <w:t xml:space="preserve"> RE, Kim S, </w:t>
      </w:r>
      <w:proofErr w:type="spellStart"/>
      <w:r w:rsidRPr="000679D5">
        <w:rPr>
          <w:rFonts w:ascii="Palatino Linotype" w:hAnsi="Palatino Linotype"/>
          <w:sz w:val="23"/>
          <w:szCs w:val="23"/>
        </w:rPr>
        <w:t>Cappuccio</w:t>
      </w:r>
      <w:proofErr w:type="spellEnd"/>
      <w:r w:rsidRPr="000679D5">
        <w:rPr>
          <w:rFonts w:ascii="Palatino Linotype" w:hAnsi="Palatino Linotype"/>
          <w:sz w:val="23"/>
          <w:szCs w:val="23"/>
        </w:rPr>
        <w:t xml:space="preserve"> G, Shapiro KA, Muñoz-Cabello B, Sanchez-Lara PA, Grand K, </w:t>
      </w:r>
      <w:r w:rsidRPr="00D85C02">
        <w:rPr>
          <w:rFonts w:ascii="Palatino Linotype" w:hAnsi="Palatino Linotype"/>
          <w:b/>
          <w:bCs/>
          <w:sz w:val="23"/>
          <w:szCs w:val="23"/>
          <w:u w:val="single"/>
        </w:rPr>
        <w:t>Zhang J</w:t>
      </w:r>
      <w:r w:rsidRPr="000679D5">
        <w:rPr>
          <w:rFonts w:ascii="Palatino Linotype" w:hAnsi="Palatino Linotype"/>
          <w:sz w:val="23"/>
          <w:szCs w:val="23"/>
        </w:rPr>
        <w:t xml:space="preserve">, </w:t>
      </w:r>
      <w:proofErr w:type="spellStart"/>
      <w:r w:rsidRPr="000679D5">
        <w:rPr>
          <w:rFonts w:ascii="Palatino Linotype" w:hAnsi="Palatino Linotype"/>
          <w:sz w:val="23"/>
          <w:szCs w:val="23"/>
        </w:rPr>
        <w:t>Nocilla</w:t>
      </w:r>
      <w:proofErr w:type="spellEnd"/>
      <w:r w:rsidR="00D85C02">
        <w:rPr>
          <w:rFonts w:ascii="Palatino Linotype" w:hAnsi="Palatino Linotype"/>
          <w:sz w:val="23"/>
          <w:szCs w:val="23"/>
        </w:rPr>
        <w:t xml:space="preserve"> K</w:t>
      </w:r>
      <w:r w:rsidRPr="000679D5">
        <w:rPr>
          <w:rFonts w:ascii="Palatino Linotype" w:hAnsi="Palatino Linotype"/>
          <w:sz w:val="23"/>
          <w:szCs w:val="23"/>
        </w:rPr>
        <w:t>, Sheikh</w:t>
      </w:r>
      <w:r w:rsidR="00D85C02">
        <w:rPr>
          <w:rFonts w:ascii="Palatino Linotype" w:hAnsi="Palatino Linotype"/>
          <w:sz w:val="23"/>
          <w:szCs w:val="23"/>
        </w:rPr>
        <w:t xml:space="preserve"> R</w:t>
      </w:r>
      <w:r w:rsidRPr="000679D5">
        <w:rPr>
          <w:rFonts w:ascii="Palatino Linotype" w:hAnsi="Palatino Linotype"/>
          <w:sz w:val="23"/>
          <w:szCs w:val="23"/>
        </w:rPr>
        <w:t>, Dulcet</w:t>
      </w:r>
      <w:r w:rsidR="00FD70D4">
        <w:rPr>
          <w:rFonts w:ascii="Palatino Linotype" w:hAnsi="Palatino Linotype"/>
          <w:sz w:val="23"/>
          <w:szCs w:val="23"/>
        </w:rPr>
        <w:t xml:space="preserve"> LA</w:t>
      </w:r>
      <w:r w:rsidRPr="000679D5">
        <w:rPr>
          <w:rFonts w:ascii="Palatino Linotype" w:hAnsi="Palatino Linotype"/>
          <w:sz w:val="23"/>
          <w:szCs w:val="23"/>
        </w:rPr>
        <w:t>, Romano</w:t>
      </w:r>
      <w:r w:rsidR="00FD70D4">
        <w:rPr>
          <w:rFonts w:ascii="Palatino Linotype" w:hAnsi="Palatino Linotype"/>
          <w:sz w:val="23"/>
          <w:szCs w:val="23"/>
        </w:rPr>
        <w:t xml:space="preserve"> </w:t>
      </w:r>
      <w:proofErr w:type="gramStart"/>
      <w:r w:rsidR="00FD70D4">
        <w:rPr>
          <w:rFonts w:ascii="Palatino Linotype" w:hAnsi="Palatino Linotype"/>
          <w:sz w:val="23"/>
          <w:szCs w:val="23"/>
        </w:rPr>
        <w:t>R</w:t>
      </w:r>
      <w:r w:rsidRPr="000679D5">
        <w:rPr>
          <w:rFonts w:ascii="Palatino Linotype" w:hAnsi="Palatino Linotype"/>
          <w:sz w:val="23"/>
          <w:szCs w:val="23"/>
        </w:rPr>
        <w:t>,  Pierson</w:t>
      </w:r>
      <w:proofErr w:type="gramEnd"/>
      <w:r w:rsidR="00FD70D4">
        <w:rPr>
          <w:rFonts w:ascii="Palatino Linotype" w:hAnsi="Palatino Linotype"/>
          <w:sz w:val="23"/>
          <w:szCs w:val="23"/>
        </w:rPr>
        <w:t xml:space="preserve"> TM</w:t>
      </w:r>
      <w:r w:rsidRPr="000679D5">
        <w:rPr>
          <w:rFonts w:ascii="Palatino Linotype" w:hAnsi="Palatino Linotype"/>
          <w:sz w:val="23"/>
          <w:szCs w:val="23"/>
        </w:rPr>
        <w:t>, Yuan</w:t>
      </w:r>
      <w:r w:rsidR="00FD70D4">
        <w:rPr>
          <w:rFonts w:ascii="Palatino Linotype" w:hAnsi="Palatino Linotype"/>
          <w:sz w:val="23"/>
          <w:szCs w:val="23"/>
        </w:rPr>
        <w:t xml:space="preserve"> H</w:t>
      </w:r>
      <w:r w:rsidRPr="000679D5">
        <w:rPr>
          <w:rFonts w:ascii="Palatino Linotype" w:hAnsi="Palatino Linotype"/>
          <w:sz w:val="23"/>
          <w:szCs w:val="23"/>
        </w:rPr>
        <w:t>, Myers</w:t>
      </w:r>
      <w:r w:rsidR="00FD70D4">
        <w:rPr>
          <w:rFonts w:ascii="Palatino Linotype" w:hAnsi="Palatino Linotype"/>
          <w:sz w:val="23"/>
          <w:szCs w:val="23"/>
        </w:rPr>
        <w:t xml:space="preserve"> SJ</w:t>
      </w:r>
      <w:r w:rsidRPr="000679D5">
        <w:rPr>
          <w:rFonts w:ascii="Palatino Linotype" w:hAnsi="Palatino Linotype"/>
          <w:sz w:val="23"/>
          <w:szCs w:val="23"/>
        </w:rPr>
        <w:t xml:space="preserve">, Traynelis </w:t>
      </w:r>
      <w:r w:rsidR="00FD70D4">
        <w:rPr>
          <w:rFonts w:ascii="Palatino Linotype" w:hAnsi="Palatino Linotype"/>
          <w:sz w:val="23"/>
          <w:szCs w:val="23"/>
        </w:rPr>
        <w:t xml:space="preserve">SF </w:t>
      </w:r>
      <w:r w:rsidRPr="000679D5">
        <w:rPr>
          <w:rFonts w:ascii="Palatino Linotype" w:hAnsi="Palatino Linotype"/>
          <w:sz w:val="23"/>
          <w:szCs w:val="23"/>
        </w:rPr>
        <w:t xml:space="preserve">(2022) Functional effects of disease-associated variants reveal that the S1-M1 linker of the NMDA receptor critically controls channel opening. </w:t>
      </w:r>
      <w:r w:rsidRPr="00D85C02">
        <w:rPr>
          <w:rFonts w:ascii="Palatino Linotype" w:hAnsi="Palatino Linotype"/>
          <w:i/>
          <w:iCs/>
          <w:sz w:val="23"/>
          <w:szCs w:val="23"/>
        </w:rPr>
        <w:t>Manuscript submitted to CMLS</w:t>
      </w:r>
    </w:p>
    <w:p w14:paraId="7684A11E" w14:textId="77777777" w:rsidR="000679D5" w:rsidRDefault="00716514" w:rsidP="006527BE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2.  </w:t>
      </w:r>
      <w:proofErr w:type="spellStart"/>
      <w:r w:rsidR="000679D5" w:rsidRPr="000679D5">
        <w:rPr>
          <w:rFonts w:ascii="Palatino Linotype" w:hAnsi="Palatino Linotype"/>
          <w:sz w:val="23"/>
          <w:szCs w:val="23"/>
        </w:rPr>
        <w:t>Perszyk</w:t>
      </w:r>
      <w:proofErr w:type="spellEnd"/>
      <w:r w:rsidR="000679D5" w:rsidRPr="000679D5">
        <w:rPr>
          <w:rFonts w:ascii="Palatino Linotype" w:hAnsi="Palatino Linotype"/>
          <w:sz w:val="23"/>
          <w:szCs w:val="23"/>
        </w:rPr>
        <w:t xml:space="preserve"> RE, Zheng Z, </w:t>
      </w:r>
      <w:proofErr w:type="spellStart"/>
      <w:r w:rsidR="000679D5" w:rsidRPr="000679D5">
        <w:rPr>
          <w:rFonts w:ascii="Palatino Linotype" w:hAnsi="Palatino Linotype"/>
          <w:sz w:val="23"/>
          <w:szCs w:val="23"/>
        </w:rPr>
        <w:t>Banke</w:t>
      </w:r>
      <w:proofErr w:type="spellEnd"/>
      <w:r w:rsidR="000679D5" w:rsidRPr="000679D5">
        <w:rPr>
          <w:rFonts w:ascii="Palatino Linotype" w:hAnsi="Palatino Linotype"/>
          <w:sz w:val="23"/>
          <w:szCs w:val="23"/>
        </w:rPr>
        <w:t xml:space="preserve"> TG, </w:t>
      </w:r>
      <w:r w:rsidR="000679D5" w:rsidRPr="00D85C02">
        <w:rPr>
          <w:rFonts w:ascii="Palatino Linotype" w:hAnsi="Palatino Linotype"/>
          <w:b/>
          <w:bCs/>
          <w:sz w:val="23"/>
          <w:szCs w:val="23"/>
          <w:u w:val="single"/>
        </w:rPr>
        <w:t>Zhang J</w:t>
      </w:r>
      <w:r w:rsidR="000679D5" w:rsidRPr="000679D5">
        <w:rPr>
          <w:rFonts w:ascii="Palatino Linotype" w:hAnsi="Palatino Linotype"/>
          <w:sz w:val="23"/>
          <w:szCs w:val="23"/>
        </w:rPr>
        <w:t xml:space="preserve">, </w:t>
      </w:r>
      <w:proofErr w:type="spellStart"/>
      <w:r w:rsidR="000679D5" w:rsidRPr="000679D5">
        <w:rPr>
          <w:rFonts w:ascii="Palatino Linotype" w:hAnsi="Palatino Linotype"/>
          <w:sz w:val="23"/>
          <w:szCs w:val="23"/>
        </w:rPr>
        <w:t>Xie</w:t>
      </w:r>
      <w:proofErr w:type="spellEnd"/>
      <w:r w:rsidR="000679D5" w:rsidRPr="000679D5">
        <w:rPr>
          <w:rFonts w:ascii="Palatino Linotype" w:hAnsi="Palatino Linotype"/>
          <w:sz w:val="23"/>
          <w:szCs w:val="23"/>
        </w:rPr>
        <w:t xml:space="preserve"> L, McDaniel MJ, Katzman BM, Pelly SC, Yuan H, Liotta DC, Traynelis SF. The Negative Allosteric Modulator EU1794-4 Reduces Single-Channel Conductance and Ca2+ Permeability of GluN1/GluN2A N-Methyl-d-Aspartate Receptors. </w:t>
      </w:r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Molecular Pharmacology</w:t>
      </w:r>
      <w:r w:rsidR="000679D5" w:rsidRPr="000679D5">
        <w:rPr>
          <w:rFonts w:ascii="Palatino Linotype" w:hAnsi="Palatino Linotype"/>
          <w:sz w:val="23"/>
          <w:szCs w:val="23"/>
        </w:rPr>
        <w:t xml:space="preserve"> May 2021, 99 (5) 399-411.</w:t>
      </w:r>
    </w:p>
    <w:p w14:paraId="5925F402" w14:textId="77777777" w:rsidR="00716514" w:rsidRDefault="00716514" w:rsidP="00716514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3. </w:t>
      </w:r>
      <w:r w:rsidRPr="006527BE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Pr="006527BE">
        <w:rPr>
          <w:rFonts w:ascii="Palatino Linotype" w:hAnsi="Palatino Linotype"/>
          <w:sz w:val="23"/>
          <w:szCs w:val="23"/>
        </w:rPr>
        <w:t>Perszyk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RE, </w:t>
      </w:r>
      <w:proofErr w:type="spellStart"/>
      <w:r w:rsidRPr="006527BE">
        <w:rPr>
          <w:rFonts w:ascii="Palatino Linotype" w:hAnsi="Palatino Linotype"/>
          <w:sz w:val="23"/>
          <w:szCs w:val="23"/>
        </w:rPr>
        <w:t>Swanger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SA, Shelley C, Khatri A, Fernandez-Cuervo G, </w:t>
      </w:r>
      <w:proofErr w:type="spellStart"/>
      <w:r w:rsidRPr="006527BE">
        <w:rPr>
          <w:rFonts w:ascii="Palatino Linotype" w:hAnsi="Palatino Linotype"/>
          <w:sz w:val="23"/>
          <w:szCs w:val="23"/>
        </w:rPr>
        <w:t>Epplin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MP, </w:t>
      </w:r>
      <w:r w:rsidRPr="00E31071">
        <w:rPr>
          <w:rFonts w:ascii="Palatino Linotype" w:hAnsi="Palatino Linotype"/>
          <w:b/>
          <w:sz w:val="23"/>
          <w:szCs w:val="23"/>
          <w:u w:val="single"/>
        </w:rPr>
        <w:t>Zhang J</w:t>
      </w:r>
      <w:r w:rsidRPr="006527BE">
        <w:rPr>
          <w:rFonts w:ascii="Palatino Linotype" w:hAnsi="Palatino Linotype"/>
          <w:sz w:val="23"/>
          <w:szCs w:val="23"/>
        </w:rPr>
        <w:t xml:space="preserve">, Le </w:t>
      </w:r>
      <w:proofErr w:type="gramStart"/>
      <w:r w:rsidRPr="006527BE">
        <w:rPr>
          <w:rFonts w:ascii="Palatino Linotype" w:hAnsi="Palatino Linotype"/>
          <w:sz w:val="23"/>
          <w:szCs w:val="23"/>
        </w:rPr>
        <w:t>P,  Garnier</w:t>
      </w:r>
      <w:proofErr w:type="gramEnd"/>
      <w:r w:rsidRPr="006527BE">
        <w:rPr>
          <w:rFonts w:ascii="Palatino Linotype" w:hAnsi="Palatino Linotype"/>
          <w:sz w:val="23"/>
          <w:szCs w:val="23"/>
        </w:rPr>
        <w:t>-</w:t>
      </w:r>
      <w:proofErr w:type="spellStart"/>
      <w:r w:rsidRPr="006527BE">
        <w:rPr>
          <w:rFonts w:ascii="Palatino Linotype" w:hAnsi="Palatino Linotype"/>
          <w:sz w:val="23"/>
          <w:szCs w:val="23"/>
        </w:rPr>
        <w:t>Amblard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E, </w:t>
      </w:r>
      <w:r w:rsidRPr="00E31071">
        <w:rPr>
          <w:rFonts w:ascii="Palatino Linotype" w:hAnsi="Palatino Linotype"/>
          <w:sz w:val="23"/>
          <w:szCs w:val="23"/>
        </w:rPr>
        <w:t>Yuan H</w:t>
      </w:r>
      <w:r w:rsidRPr="006527BE">
        <w:rPr>
          <w:rFonts w:ascii="Palatino Linotype" w:hAnsi="Palatino Linotype"/>
          <w:sz w:val="23"/>
          <w:szCs w:val="23"/>
        </w:rPr>
        <w:t xml:space="preserve">, </w:t>
      </w:r>
      <w:proofErr w:type="spellStart"/>
      <w:r w:rsidRPr="006527BE">
        <w:rPr>
          <w:rFonts w:ascii="Palatino Linotype" w:hAnsi="Palatino Linotype"/>
          <w:sz w:val="23"/>
          <w:szCs w:val="23"/>
        </w:rPr>
        <w:t>Menaldino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DS, Liotta DC, </w:t>
      </w:r>
      <w:proofErr w:type="spellStart"/>
      <w:r w:rsidRPr="006527BE">
        <w:rPr>
          <w:rFonts w:ascii="Palatino Linotype" w:hAnsi="Palatino Linotype"/>
          <w:sz w:val="23"/>
          <w:szCs w:val="23"/>
        </w:rPr>
        <w:t>Liebeskind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LS, </w:t>
      </w:r>
      <w:proofErr w:type="spellStart"/>
      <w:r w:rsidRPr="006527BE">
        <w:rPr>
          <w:rFonts w:ascii="Palatino Linotype" w:hAnsi="Palatino Linotype"/>
          <w:sz w:val="23"/>
          <w:szCs w:val="23"/>
        </w:rPr>
        <w:t>Traynelis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 SF (2020) Biased modulation of a ligand-gated ion channel. </w:t>
      </w:r>
      <w:r w:rsidRPr="00682C26">
        <w:rPr>
          <w:rFonts w:ascii="Palatino Linotype" w:hAnsi="Palatino Linotype"/>
          <w:i/>
          <w:sz w:val="23"/>
          <w:szCs w:val="23"/>
          <w:u w:val="single"/>
        </w:rPr>
        <w:t>Nature Chemical Biology</w:t>
      </w:r>
      <w:r>
        <w:rPr>
          <w:rFonts w:ascii="Palatino Linotype" w:hAnsi="Palatino Linotype"/>
          <w:i/>
          <w:sz w:val="23"/>
          <w:szCs w:val="23"/>
        </w:rPr>
        <w:t>,</w:t>
      </w:r>
      <w:r w:rsidRPr="006527BE">
        <w:rPr>
          <w:rFonts w:ascii="Palatino Linotype" w:hAnsi="Palatino Linotype"/>
          <w:sz w:val="23"/>
          <w:szCs w:val="23"/>
        </w:rPr>
        <w:t xml:space="preserve"> 16(2):188-196. </w:t>
      </w:r>
      <w:proofErr w:type="spellStart"/>
      <w:r w:rsidRPr="006527BE">
        <w:rPr>
          <w:rFonts w:ascii="Palatino Linotype" w:hAnsi="Palatino Linotype"/>
          <w:sz w:val="23"/>
          <w:szCs w:val="23"/>
        </w:rPr>
        <w:t>doi</w:t>
      </w:r>
      <w:proofErr w:type="spellEnd"/>
      <w:r w:rsidRPr="006527BE">
        <w:rPr>
          <w:rFonts w:ascii="Palatino Linotype" w:hAnsi="Palatino Linotype"/>
          <w:sz w:val="23"/>
          <w:szCs w:val="23"/>
        </w:rPr>
        <w:t xml:space="preserve">: 10.1038/s41589-019-0449-5. </w:t>
      </w:r>
    </w:p>
    <w:p w14:paraId="200ED129" w14:textId="77777777" w:rsidR="00716514" w:rsidRDefault="00716514" w:rsidP="00716514">
      <w:pPr>
        <w:pStyle w:val="DataField11pt-Single"/>
        <w:spacing w:line="280" w:lineRule="atLeast"/>
        <w:ind w:left="633" w:right="418" w:hanging="446"/>
        <w:rPr>
          <w:rFonts w:ascii="Palatino Linotype" w:hAnsi="Palatino Linotype"/>
          <w:sz w:val="23"/>
          <w:szCs w:val="23"/>
          <w:lang w:eastAsia="zh-CN"/>
        </w:rPr>
      </w:pPr>
      <w:r>
        <w:rPr>
          <w:rFonts w:ascii="Palatino Linotype" w:hAnsi="Palatino Linotype"/>
          <w:sz w:val="23"/>
          <w:szCs w:val="23"/>
          <w:lang w:eastAsia="zh-CN"/>
        </w:rPr>
        <w:t>4.  Fernández-</w:t>
      </w:r>
      <w:proofErr w:type="spellStart"/>
      <w:r>
        <w:rPr>
          <w:rFonts w:ascii="Palatino Linotype" w:hAnsi="Palatino Linotype"/>
          <w:sz w:val="23"/>
          <w:szCs w:val="23"/>
          <w:lang w:eastAsia="zh-CN"/>
        </w:rPr>
        <w:t>Marmiesse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A, </w:t>
      </w:r>
      <w:proofErr w:type="spellStart"/>
      <w:r w:rsidRPr="00CA7085">
        <w:rPr>
          <w:rFonts w:ascii="Palatino Linotype" w:hAnsi="Palatino Linotype"/>
          <w:sz w:val="23"/>
          <w:szCs w:val="23"/>
          <w:lang w:eastAsia="zh-CN"/>
        </w:rPr>
        <w:t>Kus</w:t>
      </w:r>
      <w:r>
        <w:rPr>
          <w:rFonts w:ascii="Palatino Linotype" w:hAnsi="Palatino Linotype"/>
          <w:sz w:val="23"/>
          <w:szCs w:val="23"/>
          <w:lang w:eastAsia="zh-CN"/>
        </w:rPr>
        <w:t>umoto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H, </w:t>
      </w:r>
      <w:proofErr w:type="spellStart"/>
      <w:r>
        <w:rPr>
          <w:rFonts w:ascii="Palatino Linotype" w:hAnsi="Palatino Linotype"/>
          <w:sz w:val="23"/>
          <w:szCs w:val="23"/>
          <w:lang w:eastAsia="zh-CN"/>
        </w:rPr>
        <w:t>Rekarte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S,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 Roca </w:t>
      </w:r>
      <w:r>
        <w:rPr>
          <w:rFonts w:ascii="Palatino Linotype" w:hAnsi="Palatino Linotype"/>
          <w:sz w:val="23"/>
          <w:szCs w:val="23"/>
          <w:lang w:eastAsia="zh-CN"/>
        </w:rPr>
        <w:t>I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, </w:t>
      </w:r>
      <w:r w:rsidRPr="00E31071">
        <w:rPr>
          <w:rFonts w:ascii="Palatino Linotype" w:hAnsi="Palatino Linotype"/>
          <w:b/>
          <w:sz w:val="23"/>
          <w:szCs w:val="23"/>
          <w:u w:val="single"/>
          <w:lang w:eastAsia="zh-CN"/>
        </w:rPr>
        <w:t>Zhang J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, Myers </w:t>
      </w:r>
      <w:r>
        <w:rPr>
          <w:rFonts w:ascii="Palatino Linotype" w:hAnsi="Palatino Linotype"/>
          <w:sz w:val="23"/>
          <w:szCs w:val="23"/>
          <w:lang w:eastAsia="zh-CN"/>
        </w:rPr>
        <w:t>SJ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, </w:t>
      </w:r>
      <w:proofErr w:type="spellStart"/>
      <w:r w:rsidRPr="00CA7085">
        <w:rPr>
          <w:rFonts w:ascii="Palatino Linotype" w:hAnsi="Palatino Linotype"/>
          <w:sz w:val="23"/>
          <w:szCs w:val="23"/>
          <w:lang w:eastAsia="zh-CN"/>
        </w:rPr>
        <w:t>Traynelis</w:t>
      </w:r>
      <w:proofErr w:type="spellEnd"/>
      <w:r w:rsidRPr="00CA7085">
        <w:rPr>
          <w:rFonts w:ascii="Palatino Linotype" w:hAnsi="Palatino Linotype"/>
          <w:sz w:val="23"/>
          <w:szCs w:val="23"/>
          <w:lang w:eastAsia="zh-CN"/>
        </w:rPr>
        <w:t xml:space="preserve"> </w:t>
      </w:r>
      <w:r>
        <w:rPr>
          <w:rFonts w:ascii="Palatino Linotype" w:hAnsi="Palatino Linotype"/>
          <w:sz w:val="23"/>
          <w:szCs w:val="23"/>
          <w:lang w:eastAsia="zh-CN"/>
        </w:rPr>
        <w:t>SF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, </w:t>
      </w:r>
      <w:proofErr w:type="spellStart"/>
      <w:r w:rsidRPr="00CA7085">
        <w:rPr>
          <w:rFonts w:ascii="Palatino Linotype" w:hAnsi="Palatino Linotype"/>
          <w:sz w:val="23"/>
          <w:szCs w:val="23"/>
          <w:lang w:eastAsia="zh-CN"/>
        </w:rPr>
        <w:t>Couce</w:t>
      </w:r>
      <w:proofErr w:type="spellEnd"/>
      <w:r w:rsidRPr="00CA7085">
        <w:rPr>
          <w:rFonts w:ascii="Palatino Linotype" w:hAnsi="Palatino Linotype"/>
          <w:sz w:val="23"/>
          <w:szCs w:val="23"/>
          <w:lang w:eastAsia="zh-CN"/>
        </w:rPr>
        <w:t xml:space="preserve"> Mª L</w:t>
      </w:r>
      <w:r>
        <w:rPr>
          <w:rFonts w:ascii="Palatino Linotype" w:hAnsi="Palatino Linotype"/>
          <w:sz w:val="23"/>
          <w:szCs w:val="23"/>
          <w:lang w:eastAsia="zh-CN"/>
        </w:rPr>
        <w:t xml:space="preserve">, Gutierrez-Solana L, </w:t>
      </w:r>
      <w:r w:rsidRPr="00E31071">
        <w:rPr>
          <w:rFonts w:ascii="Palatino Linotype" w:hAnsi="Palatino Linotype"/>
          <w:sz w:val="23"/>
          <w:szCs w:val="23"/>
          <w:lang w:eastAsia="zh-CN"/>
        </w:rPr>
        <w:t>Yuan H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 </w:t>
      </w:r>
      <w:r>
        <w:rPr>
          <w:rFonts w:ascii="Palatino Linotype" w:hAnsi="Palatino Linotype"/>
          <w:sz w:val="23"/>
          <w:szCs w:val="23"/>
          <w:lang w:eastAsia="zh-CN"/>
        </w:rPr>
        <w:t xml:space="preserve">(2018) 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A novel missense mutation in </w:t>
      </w:r>
      <w:r w:rsidRPr="00B54CBB">
        <w:rPr>
          <w:rFonts w:ascii="Palatino Linotype" w:hAnsi="Palatino Linotype"/>
          <w:i/>
          <w:sz w:val="23"/>
          <w:szCs w:val="23"/>
          <w:lang w:eastAsia="zh-CN"/>
        </w:rPr>
        <w:t>GRIN2A</w:t>
      </w:r>
      <w:r w:rsidRPr="00CA7085">
        <w:rPr>
          <w:rFonts w:ascii="Palatino Linotype" w:hAnsi="Palatino Linotype"/>
          <w:sz w:val="23"/>
          <w:szCs w:val="23"/>
          <w:lang w:eastAsia="zh-CN"/>
        </w:rPr>
        <w:t xml:space="preserve"> causes a non-epileptic neurodevelopmental disorder with dystonia</w:t>
      </w:r>
      <w:r>
        <w:rPr>
          <w:rFonts w:ascii="Palatino Linotype" w:hAnsi="Palatino Linotype"/>
          <w:sz w:val="23"/>
          <w:szCs w:val="23"/>
          <w:lang w:eastAsia="zh-CN"/>
        </w:rPr>
        <w:t xml:space="preserve">. </w:t>
      </w:r>
      <w:r w:rsidRPr="0001518F">
        <w:rPr>
          <w:rFonts w:ascii="Palatino Linotype" w:hAnsi="Palatino Linotype"/>
          <w:i/>
          <w:sz w:val="23"/>
          <w:szCs w:val="23"/>
          <w:u w:val="single"/>
          <w:lang w:eastAsia="zh-CN"/>
        </w:rPr>
        <w:t>Movement Disorders</w:t>
      </w:r>
      <w:r>
        <w:rPr>
          <w:rFonts w:ascii="Palatino Linotype" w:hAnsi="Palatino Linotype"/>
          <w:i/>
          <w:sz w:val="23"/>
          <w:szCs w:val="23"/>
          <w:lang w:eastAsia="zh-CN"/>
        </w:rPr>
        <w:t>,</w:t>
      </w:r>
      <w:r>
        <w:rPr>
          <w:rFonts w:ascii="Palatino Linotype" w:hAnsi="Palatino Linotype"/>
          <w:sz w:val="23"/>
          <w:szCs w:val="23"/>
          <w:lang w:eastAsia="zh-CN"/>
        </w:rPr>
        <w:t xml:space="preserve"> </w:t>
      </w:r>
      <w:r w:rsidRPr="00B93BAB">
        <w:rPr>
          <w:rFonts w:ascii="Palatino Linotype" w:hAnsi="Palatino Linotype"/>
          <w:sz w:val="23"/>
          <w:szCs w:val="23"/>
          <w:lang w:eastAsia="zh-CN"/>
        </w:rPr>
        <w:t xml:space="preserve">33(6):992-999. </w:t>
      </w:r>
      <w:r>
        <w:rPr>
          <w:rFonts w:ascii="Palatino Linotype" w:hAnsi="Palatino Linotype"/>
          <w:sz w:val="23"/>
          <w:szCs w:val="23"/>
          <w:lang w:eastAsia="zh-CN"/>
        </w:rPr>
        <w:t xml:space="preserve"> </w:t>
      </w:r>
      <w:proofErr w:type="spellStart"/>
      <w:r w:rsidRPr="00B93BAB">
        <w:rPr>
          <w:rFonts w:ascii="Palatino Linotype" w:hAnsi="Palatino Linotype"/>
          <w:sz w:val="23"/>
          <w:szCs w:val="23"/>
          <w:lang w:eastAsia="zh-CN"/>
        </w:rPr>
        <w:t>doi</w:t>
      </w:r>
      <w:proofErr w:type="spellEnd"/>
      <w:r w:rsidRPr="00B93BAB">
        <w:rPr>
          <w:rFonts w:ascii="Palatino Linotype" w:hAnsi="Palatino Linotype"/>
          <w:sz w:val="23"/>
          <w:szCs w:val="23"/>
          <w:lang w:eastAsia="zh-CN"/>
        </w:rPr>
        <w:t>: 10.1002/mds.27315</w:t>
      </w:r>
      <w:r w:rsidRPr="00756E3D">
        <w:rPr>
          <w:rFonts w:ascii="Palatino Linotype" w:hAnsi="Palatino Linotype"/>
          <w:sz w:val="23"/>
          <w:szCs w:val="23"/>
          <w:lang w:eastAsia="zh-CN"/>
        </w:rPr>
        <w:t>.</w:t>
      </w:r>
    </w:p>
    <w:p w14:paraId="737AE2F7" w14:textId="77777777" w:rsidR="00716514" w:rsidRDefault="00716514" w:rsidP="00716514">
      <w:pPr>
        <w:pStyle w:val="DataField11pt-Single"/>
        <w:spacing w:line="280" w:lineRule="atLeast"/>
        <w:ind w:left="630" w:right="418" w:hanging="450"/>
        <w:rPr>
          <w:rFonts w:ascii="Palatino Linotype" w:hAnsi="Palatino Linotype"/>
          <w:sz w:val="23"/>
          <w:szCs w:val="23"/>
          <w:lang w:eastAsia="zh-CN"/>
        </w:rPr>
      </w:pPr>
      <w:r>
        <w:rPr>
          <w:rFonts w:ascii="Palatino Linotype" w:hAnsi="Palatino Linotype"/>
          <w:sz w:val="23"/>
          <w:szCs w:val="23"/>
          <w:lang w:eastAsia="zh-CN"/>
        </w:rPr>
        <w:t xml:space="preserve">5.  </w:t>
      </w:r>
      <w:r w:rsidRPr="00B40B58">
        <w:rPr>
          <w:rFonts w:ascii="Palatino Linotype" w:hAnsi="Palatino Linotype"/>
          <w:sz w:val="23"/>
          <w:szCs w:val="23"/>
          <w:lang w:eastAsia="zh-CN"/>
        </w:rPr>
        <w:t xml:space="preserve">Gao K, </w:t>
      </w:r>
      <w:proofErr w:type="spellStart"/>
      <w:r w:rsidRPr="00B40B58">
        <w:rPr>
          <w:rFonts w:ascii="Palatino Linotype" w:hAnsi="Palatino Linotype"/>
          <w:sz w:val="23"/>
          <w:szCs w:val="23"/>
          <w:lang w:eastAsia="zh-CN"/>
        </w:rPr>
        <w:t>Tankovic</w:t>
      </w:r>
      <w:proofErr w:type="spellEnd"/>
      <w:r w:rsidRPr="00B40B58">
        <w:rPr>
          <w:rFonts w:ascii="Palatino Linotype" w:hAnsi="Palatino Linotype"/>
          <w:sz w:val="23"/>
          <w:szCs w:val="23"/>
          <w:lang w:eastAsia="zh-CN"/>
        </w:rPr>
        <w:t xml:space="preserve"> A, Zhang Y, </w:t>
      </w:r>
      <w:proofErr w:type="spellStart"/>
      <w:r w:rsidRPr="00B40B58">
        <w:rPr>
          <w:rFonts w:ascii="Palatino Linotype" w:hAnsi="Palatino Linotype"/>
          <w:sz w:val="23"/>
          <w:szCs w:val="23"/>
          <w:lang w:eastAsia="zh-CN"/>
        </w:rPr>
        <w:t>Kusumoto</w:t>
      </w:r>
      <w:proofErr w:type="spellEnd"/>
      <w:r w:rsidRPr="00B40B58">
        <w:rPr>
          <w:rFonts w:ascii="Palatino Linotype" w:hAnsi="Palatino Linotype"/>
          <w:sz w:val="23"/>
          <w:szCs w:val="23"/>
          <w:lang w:eastAsia="zh-CN"/>
        </w:rPr>
        <w:t xml:space="preserve"> H, </w:t>
      </w:r>
      <w:r w:rsidRPr="00E31071">
        <w:rPr>
          <w:rFonts w:ascii="Palatino Linotype" w:hAnsi="Palatino Linotype"/>
          <w:b/>
          <w:sz w:val="23"/>
          <w:szCs w:val="23"/>
          <w:u w:val="single"/>
          <w:lang w:eastAsia="zh-CN"/>
        </w:rPr>
        <w:t>Zhang J</w:t>
      </w:r>
      <w:r w:rsidRPr="00B40B58">
        <w:rPr>
          <w:rFonts w:ascii="Palatino Linotype" w:hAnsi="Palatino Linotype"/>
          <w:sz w:val="23"/>
          <w:szCs w:val="23"/>
          <w:lang w:eastAsia="zh-CN"/>
        </w:rPr>
        <w:t xml:space="preserve">, Chen W, </w:t>
      </w:r>
      <w:proofErr w:type="spellStart"/>
      <w:r w:rsidRPr="00B40B58">
        <w:rPr>
          <w:rFonts w:ascii="Palatino Linotype" w:hAnsi="Palatino Linotype"/>
          <w:sz w:val="23"/>
          <w:szCs w:val="23"/>
          <w:lang w:eastAsia="zh-CN"/>
        </w:rPr>
        <w:t>XiangWei</w:t>
      </w:r>
      <w:proofErr w:type="spellEnd"/>
      <w:r w:rsidRPr="00B40B58">
        <w:rPr>
          <w:rFonts w:ascii="Palatino Linotype" w:hAnsi="Palatino Linotype"/>
          <w:sz w:val="23"/>
          <w:szCs w:val="23"/>
          <w:lang w:eastAsia="zh-CN"/>
        </w:rPr>
        <w:t xml:space="preserve"> W, </w:t>
      </w:r>
      <w:proofErr w:type="spellStart"/>
      <w:r w:rsidRPr="00B40B58">
        <w:rPr>
          <w:rFonts w:ascii="Palatino Linotype" w:hAnsi="Palatino Linotype"/>
          <w:sz w:val="23"/>
          <w:szCs w:val="23"/>
          <w:lang w:eastAsia="zh-CN"/>
        </w:rPr>
        <w:t>Shaulsky</w:t>
      </w:r>
      <w:proofErr w:type="spellEnd"/>
      <w:r w:rsidRPr="00B40B58">
        <w:rPr>
          <w:rFonts w:ascii="Palatino Linotype" w:hAnsi="Palatino Linotype"/>
          <w:sz w:val="23"/>
          <w:szCs w:val="23"/>
          <w:lang w:eastAsia="zh-CN"/>
        </w:rPr>
        <w:t xml:space="preserve"> GH, Hu C, Traynelis SF, </w:t>
      </w:r>
      <w:r w:rsidRPr="00E31071">
        <w:rPr>
          <w:rFonts w:ascii="Palatino Linotype" w:hAnsi="Palatino Linotype"/>
          <w:sz w:val="23"/>
          <w:szCs w:val="23"/>
          <w:lang w:eastAsia="zh-CN"/>
        </w:rPr>
        <w:t>Yuan H</w:t>
      </w:r>
      <w:r w:rsidRPr="00B40B58">
        <w:rPr>
          <w:rFonts w:ascii="Palatino Linotype" w:hAnsi="Palatino Linotype"/>
          <w:sz w:val="23"/>
          <w:szCs w:val="23"/>
          <w:lang w:eastAsia="zh-CN"/>
        </w:rPr>
        <w:t xml:space="preserve">, Jiang Y (2017) A </w:t>
      </w:r>
      <w:r w:rsidRPr="00DF7C17">
        <w:rPr>
          <w:rFonts w:ascii="Palatino Linotype" w:hAnsi="Palatino Linotype"/>
          <w:i/>
          <w:sz w:val="23"/>
          <w:szCs w:val="23"/>
          <w:lang w:eastAsia="zh-CN"/>
        </w:rPr>
        <w:t>de novo</w:t>
      </w:r>
      <w:r w:rsidRPr="00B40B58">
        <w:rPr>
          <w:rFonts w:ascii="Palatino Linotype" w:hAnsi="Palatino Linotype"/>
          <w:sz w:val="23"/>
          <w:szCs w:val="23"/>
          <w:lang w:eastAsia="zh-CN"/>
        </w:rPr>
        <w:t xml:space="preserve"> loss-of-function </w:t>
      </w:r>
      <w:r w:rsidRPr="00DF7C17">
        <w:rPr>
          <w:rFonts w:ascii="Palatino Linotype" w:hAnsi="Palatino Linotype"/>
          <w:i/>
          <w:sz w:val="23"/>
          <w:szCs w:val="23"/>
          <w:lang w:eastAsia="zh-CN"/>
        </w:rPr>
        <w:t>GRIN2A</w:t>
      </w:r>
      <w:r w:rsidRPr="00B40B58">
        <w:rPr>
          <w:rFonts w:ascii="Palatino Linotype" w:hAnsi="Palatino Linotype"/>
          <w:sz w:val="23"/>
          <w:szCs w:val="23"/>
          <w:lang w:eastAsia="zh-CN"/>
        </w:rPr>
        <w:t xml:space="preserve"> mutation </w:t>
      </w:r>
      <w:r w:rsidRPr="00B40B58">
        <w:rPr>
          <w:rFonts w:ascii="Palatino Linotype" w:hAnsi="Palatino Linotype"/>
          <w:sz w:val="23"/>
          <w:szCs w:val="23"/>
          <w:lang w:eastAsia="zh-CN"/>
        </w:rPr>
        <w:lastRenderedPageBreak/>
        <w:t xml:space="preserve">associated with childhood focal epilepsy and acquired epileptic aphasia. </w:t>
      </w:r>
      <w:proofErr w:type="spellStart"/>
      <w:r w:rsidRPr="0001518F">
        <w:rPr>
          <w:rFonts w:ascii="Palatino Linotype" w:hAnsi="Palatino Linotype"/>
          <w:i/>
          <w:sz w:val="23"/>
          <w:szCs w:val="23"/>
          <w:u w:val="single"/>
          <w:lang w:eastAsia="zh-CN"/>
        </w:rPr>
        <w:t>PLoS</w:t>
      </w:r>
      <w:proofErr w:type="spellEnd"/>
      <w:r w:rsidRPr="0001518F">
        <w:rPr>
          <w:rFonts w:ascii="Palatino Linotype" w:hAnsi="Palatino Linotype"/>
          <w:i/>
          <w:sz w:val="23"/>
          <w:szCs w:val="23"/>
          <w:u w:val="single"/>
          <w:lang w:eastAsia="zh-CN"/>
        </w:rPr>
        <w:t xml:space="preserve"> One</w:t>
      </w:r>
      <w:r>
        <w:rPr>
          <w:rFonts w:ascii="Palatino Linotype" w:hAnsi="Palatino Linotype"/>
          <w:i/>
          <w:sz w:val="23"/>
          <w:szCs w:val="23"/>
          <w:lang w:eastAsia="zh-CN"/>
        </w:rPr>
        <w:t>,</w:t>
      </w:r>
      <w:r w:rsidRPr="0001518F">
        <w:rPr>
          <w:rFonts w:ascii="Palatino Linotype" w:hAnsi="Palatino Linotype"/>
          <w:sz w:val="23"/>
          <w:szCs w:val="23"/>
          <w:u w:val="single"/>
          <w:lang w:eastAsia="zh-CN"/>
        </w:rPr>
        <w:t xml:space="preserve"> </w:t>
      </w:r>
      <w:r w:rsidRPr="005708C3">
        <w:rPr>
          <w:rFonts w:ascii="Palatino Linotype" w:hAnsi="Palatino Linotype"/>
          <w:sz w:val="23"/>
          <w:szCs w:val="23"/>
          <w:lang w:eastAsia="zh-CN"/>
        </w:rPr>
        <w:t>12(2</w:t>
      </w:r>
      <w:proofErr w:type="gramStart"/>
      <w:r w:rsidRPr="005708C3">
        <w:rPr>
          <w:rFonts w:ascii="Palatino Linotype" w:hAnsi="Palatino Linotype"/>
          <w:sz w:val="23"/>
          <w:szCs w:val="23"/>
          <w:lang w:eastAsia="zh-CN"/>
        </w:rPr>
        <w:t>):e</w:t>
      </w:r>
      <w:proofErr w:type="gramEnd"/>
      <w:r w:rsidRPr="005708C3">
        <w:rPr>
          <w:rFonts w:ascii="Palatino Linotype" w:hAnsi="Palatino Linotype"/>
          <w:sz w:val="23"/>
          <w:szCs w:val="23"/>
          <w:lang w:eastAsia="zh-CN"/>
        </w:rPr>
        <w:t xml:space="preserve">0170818. </w:t>
      </w:r>
      <w:proofErr w:type="spellStart"/>
      <w:r w:rsidRPr="005708C3">
        <w:rPr>
          <w:rFonts w:ascii="Palatino Linotype" w:hAnsi="Palatino Linotype"/>
          <w:sz w:val="23"/>
          <w:szCs w:val="23"/>
          <w:lang w:eastAsia="zh-CN"/>
        </w:rPr>
        <w:t>doi</w:t>
      </w:r>
      <w:proofErr w:type="spellEnd"/>
      <w:r w:rsidRPr="005708C3">
        <w:rPr>
          <w:rFonts w:ascii="Palatino Linotype" w:hAnsi="Palatino Linotype"/>
          <w:sz w:val="23"/>
          <w:szCs w:val="23"/>
          <w:lang w:eastAsia="zh-CN"/>
        </w:rPr>
        <w:t>: 10.1371/journal.pone.0170818</w:t>
      </w:r>
    </w:p>
    <w:p w14:paraId="4C620C19" w14:textId="77777777" w:rsidR="00716514" w:rsidRDefault="00716514" w:rsidP="00716514">
      <w:pPr>
        <w:pStyle w:val="DataField11pt-Single"/>
        <w:spacing w:line="280" w:lineRule="atLeast"/>
        <w:ind w:left="630" w:right="418" w:hanging="450"/>
        <w:rPr>
          <w:rFonts w:ascii="Palatino Linotype" w:hAnsi="Palatino Linotype"/>
          <w:i/>
          <w:sz w:val="23"/>
          <w:szCs w:val="23"/>
          <w:lang w:eastAsia="zh-CN"/>
        </w:rPr>
      </w:pPr>
      <w:r>
        <w:rPr>
          <w:rFonts w:ascii="Palatino Linotype" w:hAnsi="Palatino Linotype"/>
          <w:sz w:val="23"/>
          <w:szCs w:val="23"/>
          <w:lang w:eastAsia="zh-CN"/>
        </w:rPr>
        <w:t xml:space="preserve">6.  </w:t>
      </w:r>
      <w:proofErr w:type="spellStart"/>
      <w:r w:rsidRPr="00962416">
        <w:rPr>
          <w:rFonts w:ascii="Palatino Linotype" w:hAnsi="Palatino Linotype"/>
          <w:sz w:val="23"/>
          <w:szCs w:val="23"/>
          <w:lang w:eastAsia="zh-CN"/>
        </w:rPr>
        <w:t>Swanger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SA</w:t>
      </w:r>
      <w:r w:rsidRPr="00962416">
        <w:rPr>
          <w:rFonts w:ascii="Palatino Linotype" w:hAnsi="Palatino Linotype"/>
          <w:sz w:val="23"/>
          <w:szCs w:val="23"/>
          <w:lang w:eastAsia="zh-CN"/>
        </w:rPr>
        <w:t>, Chen</w:t>
      </w:r>
      <w:r>
        <w:rPr>
          <w:rFonts w:ascii="Palatino Linotype" w:hAnsi="Palatino Linotype"/>
          <w:sz w:val="23"/>
          <w:szCs w:val="23"/>
          <w:lang w:eastAsia="zh-CN"/>
        </w:rPr>
        <w:t xml:space="preserve"> C</w:t>
      </w:r>
      <w:r w:rsidRPr="00962416">
        <w:rPr>
          <w:rFonts w:ascii="Palatino Linotype" w:hAnsi="Palatino Linotype"/>
          <w:sz w:val="23"/>
          <w:szCs w:val="23"/>
          <w:lang w:eastAsia="zh-CN"/>
        </w:rPr>
        <w:t>, Wells</w:t>
      </w:r>
      <w:r>
        <w:rPr>
          <w:rFonts w:ascii="Palatino Linotype" w:hAnsi="Palatino Linotype"/>
          <w:sz w:val="23"/>
          <w:szCs w:val="23"/>
          <w:lang w:eastAsia="zh-CN"/>
        </w:rPr>
        <w:t xml:space="preserve"> G</w:t>
      </w:r>
      <w:r w:rsidRPr="00962416">
        <w:rPr>
          <w:rFonts w:ascii="Palatino Linotype" w:hAnsi="Palatino Linotype"/>
          <w:sz w:val="23"/>
          <w:szCs w:val="23"/>
          <w:lang w:eastAsia="zh-CN"/>
        </w:rPr>
        <w:t>, Burger</w:t>
      </w:r>
      <w:r>
        <w:rPr>
          <w:rFonts w:ascii="Palatino Linotype" w:hAnsi="Palatino Linotype"/>
          <w:sz w:val="23"/>
          <w:szCs w:val="23"/>
          <w:lang w:eastAsia="zh-CN"/>
        </w:rPr>
        <w:t xml:space="preserve"> PB</w:t>
      </w:r>
      <w:r w:rsidRPr="00962416">
        <w:rPr>
          <w:rFonts w:ascii="Palatino Linotype" w:hAnsi="Palatino Linotype"/>
          <w:sz w:val="23"/>
          <w:szCs w:val="23"/>
          <w:lang w:eastAsia="zh-CN"/>
        </w:rPr>
        <w:t xml:space="preserve">, </w:t>
      </w:r>
      <w:proofErr w:type="spellStart"/>
      <w:r w:rsidRPr="00962416">
        <w:rPr>
          <w:rFonts w:ascii="Palatino Linotype" w:hAnsi="Palatino Linotype"/>
          <w:sz w:val="23"/>
          <w:szCs w:val="23"/>
          <w:lang w:eastAsia="zh-CN"/>
        </w:rPr>
        <w:t>Tankovic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A</w:t>
      </w:r>
      <w:r w:rsidRPr="00962416">
        <w:rPr>
          <w:rFonts w:ascii="Palatino Linotype" w:hAnsi="Palatino Linotype"/>
          <w:sz w:val="23"/>
          <w:szCs w:val="23"/>
          <w:lang w:eastAsia="zh-CN"/>
        </w:rPr>
        <w:t>, Bhattacharya</w:t>
      </w:r>
      <w:r>
        <w:rPr>
          <w:rFonts w:ascii="Palatino Linotype" w:hAnsi="Palatino Linotype"/>
          <w:sz w:val="23"/>
          <w:szCs w:val="23"/>
          <w:lang w:eastAsia="zh-CN"/>
        </w:rPr>
        <w:t xml:space="preserve"> S</w:t>
      </w:r>
      <w:r w:rsidRPr="00962416">
        <w:rPr>
          <w:rFonts w:ascii="Palatino Linotype" w:hAnsi="Palatino Linotype"/>
          <w:sz w:val="23"/>
          <w:szCs w:val="23"/>
          <w:lang w:eastAsia="zh-CN"/>
        </w:rPr>
        <w:t>, Strong</w:t>
      </w:r>
      <w:r>
        <w:rPr>
          <w:rFonts w:ascii="Palatino Linotype" w:hAnsi="Palatino Linotype"/>
          <w:sz w:val="23"/>
          <w:szCs w:val="23"/>
          <w:lang w:eastAsia="zh-CN"/>
        </w:rPr>
        <w:t xml:space="preserve"> KL</w:t>
      </w:r>
      <w:r w:rsidRPr="00962416">
        <w:rPr>
          <w:rFonts w:ascii="Palatino Linotype" w:hAnsi="Palatino Linotype"/>
          <w:sz w:val="23"/>
          <w:szCs w:val="23"/>
          <w:lang w:eastAsia="zh-CN"/>
        </w:rPr>
        <w:t>, Hu</w:t>
      </w:r>
      <w:r>
        <w:rPr>
          <w:rFonts w:ascii="Palatino Linotype" w:hAnsi="Palatino Linotype"/>
          <w:sz w:val="23"/>
          <w:szCs w:val="23"/>
          <w:lang w:eastAsia="zh-CN"/>
        </w:rPr>
        <w:t xml:space="preserve"> C</w:t>
      </w:r>
      <w:r w:rsidRPr="00962416">
        <w:rPr>
          <w:rFonts w:ascii="Palatino Linotype" w:hAnsi="Palatino Linotype"/>
          <w:sz w:val="23"/>
          <w:szCs w:val="23"/>
          <w:lang w:eastAsia="zh-CN"/>
        </w:rPr>
        <w:t xml:space="preserve">, </w:t>
      </w:r>
      <w:proofErr w:type="spellStart"/>
      <w:r w:rsidRPr="00962416">
        <w:rPr>
          <w:rFonts w:ascii="Palatino Linotype" w:hAnsi="Palatino Linotype"/>
          <w:sz w:val="23"/>
          <w:szCs w:val="23"/>
          <w:lang w:eastAsia="zh-CN"/>
        </w:rPr>
        <w:t>Kusumoto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H</w:t>
      </w:r>
      <w:r w:rsidRPr="00962416">
        <w:rPr>
          <w:rFonts w:ascii="Palatino Linotype" w:hAnsi="Palatino Linotype"/>
          <w:sz w:val="23"/>
          <w:szCs w:val="23"/>
          <w:lang w:eastAsia="zh-CN"/>
        </w:rPr>
        <w:t xml:space="preserve">, </w:t>
      </w:r>
      <w:r w:rsidRPr="00E31071">
        <w:rPr>
          <w:rFonts w:ascii="Palatino Linotype" w:hAnsi="Palatino Linotype"/>
          <w:b/>
          <w:sz w:val="23"/>
          <w:szCs w:val="23"/>
          <w:u w:val="single"/>
          <w:lang w:eastAsia="zh-CN"/>
        </w:rPr>
        <w:t>Zhang J</w:t>
      </w:r>
      <w:r w:rsidRPr="00962416">
        <w:rPr>
          <w:rFonts w:ascii="Palatino Linotype" w:hAnsi="Palatino Linotype"/>
          <w:sz w:val="23"/>
          <w:szCs w:val="23"/>
          <w:lang w:eastAsia="zh-CN"/>
        </w:rPr>
        <w:t>, Adams</w:t>
      </w:r>
      <w:r>
        <w:rPr>
          <w:rFonts w:ascii="Palatino Linotype" w:hAnsi="Palatino Linotype"/>
          <w:sz w:val="23"/>
          <w:szCs w:val="23"/>
          <w:lang w:eastAsia="zh-CN"/>
        </w:rPr>
        <w:t xml:space="preserve"> DR</w:t>
      </w:r>
      <w:r w:rsidRPr="00962416">
        <w:rPr>
          <w:rFonts w:ascii="Palatino Linotype" w:hAnsi="Palatino Linotype"/>
          <w:sz w:val="23"/>
          <w:szCs w:val="23"/>
          <w:lang w:eastAsia="zh-CN"/>
        </w:rPr>
        <w:t>, Millichap</w:t>
      </w:r>
      <w:r>
        <w:rPr>
          <w:rFonts w:ascii="Palatino Linotype" w:hAnsi="Palatino Linotype"/>
          <w:sz w:val="23"/>
          <w:szCs w:val="23"/>
          <w:lang w:eastAsia="zh-CN"/>
        </w:rPr>
        <w:t xml:space="preserve"> JJ, </w:t>
      </w:r>
      <w:proofErr w:type="spellStart"/>
      <w:r>
        <w:rPr>
          <w:rFonts w:ascii="Palatino Linotype" w:hAnsi="Palatino Linotype"/>
          <w:sz w:val="23"/>
          <w:szCs w:val="23"/>
          <w:lang w:eastAsia="zh-CN"/>
        </w:rPr>
        <w:t>Petrovski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S</w:t>
      </w:r>
      <w:r w:rsidRPr="00962416">
        <w:rPr>
          <w:rFonts w:ascii="Palatino Linotype" w:hAnsi="Palatino Linotype"/>
          <w:sz w:val="23"/>
          <w:szCs w:val="23"/>
          <w:lang w:eastAsia="zh-CN"/>
        </w:rPr>
        <w:t xml:space="preserve">, </w:t>
      </w:r>
      <w:proofErr w:type="spellStart"/>
      <w:r w:rsidRPr="00962416">
        <w:rPr>
          <w:rFonts w:ascii="Palatino Linotype" w:hAnsi="Palatino Linotype"/>
          <w:sz w:val="23"/>
          <w:szCs w:val="23"/>
          <w:lang w:eastAsia="zh-CN"/>
        </w:rPr>
        <w:t>Traynelis</w:t>
      </w:r>
      <w:proofErr w:type="spellEnd"/>
      <w:r>
        <w:rPr>
          <w:rFonts w:ascii="Palatino Linotype" w:hAnsi="Palatino Linotype"/>
          <w:sz w:val="23"/>
          <w:szCs w:val="23"/>
          <w:lang w:eastAsia="zh-CN"/>
        </w:rPr>
        <w:t xml:space="preserve"> SF,</w:t>
      </w:r>
      <w:r w:rsidRPr="00962416">
        <w:rPr>
          <w:rFonts w:ascii="Palatino Linotype" w:hAnsi="Palatino Linotype"/>
          <w:sz w:val="23"/>
          <w:szCs w:val="23"/>
          <w:lang w:eastAsia="zh-CN"/>
        </w:rPr>
        <w:t xml:space="preserve"> </w:t>
      </w:r>
      <w:r w:rsidRPr="00E31071">
        <w:rPr>
          <w:rFonts w:ascii="Palatino Linotype" w:hAnsi="Palatino Linotype"/>
          <w:sz w:val="23"/>
          <w:szCs w:val="23"/>
          <w:lang w:eastAsia="zh-CN"/>
        </w:rPr>
        <w:t>Yuan H</w:t>
      </w:r>
      <w:r>
        <w:rPr>
          <w:rFonts w:ascii="Palatino Linotype" w:hAnsi="Palatino Linotype"/>
          <w:sz w:val="23"/>
          <w:szCs w:val="23"/>
          <w:lang w:eastAsia="zh-CN"/>
        </w:rPr>
        <w:t xml:space="preserve"> </w:t>
      </w:r>
      <w:r w:rsidRPr="00962416">
        <w:rPr>
          <w:rFonts w:ascii="Palatino Linotype" w:hAnsi="Palatino Linotype"/>
          <w:sz w:val="23"/>
          <w:szCs w:val="23"/>
          <w:lang w:eastAsia="zh-CN"/>
        </w:rPr>
        <w:t>Mechanistic insight into NMDA receptor dysregulation by disease-associated rare variants in the GluN2A and GluN2B agonist binding domains</w:t>
      </w:r>
      <w:r>
        <w:rPr>
          <w:rFonts w:ascii="Palatino Linotype" w:hAnsi="Palatino Linotype"/>
          <w:sz w:val="23"/>
          <w:szCs w:val="23"/>
          <w:lang w:eastAsia="zh-CN"/>
        </w:rPr>
        <w:t xml:space="preserve">. </w:t>
      </w:r>
      <w:r w:rsidRPr="0001518F">
        <w:rPr>
          <w:rFonts w:ascii="Palatino Linotype" w:hAnsi="Palatino Linotype"/>
          <w:i/>
          <w:sz w:val="23"/>
          <w:szCs w:val="23"/>
          <w:u w:val="single"/>
          <w:lang w:eastAsia="zh-CN"/>
        </w:rPr>
        <w:t>American Journal of Human Genetics</w:t>
      </w:r>
      <w:r>
        <w:rPr>
          <w:rFonts w:ascii="Palatino Linotype" w:hAnsi="Palatino Linotype"/>
          <w:i/>
          <w:sz w:val="23"/>
          <w:szCs w:val="23"/>
          <w:lang w:eastAsia="zh-CN"/>
        </w:rPr>
        <w:t>,</w:t>
      </w:r>
      <w:r w:rsidRPr="00E1270B">
        <w:rPr>
          <w:rFonts w:ascii="Palatino Linotype" w:hAnsi="Palatino Linotype"/>
          <w:i/>
          <w:sz w:val="23"/>
          <w:szCs w:val="23"/>
          <w:lang w:eastAsia="zh-CN"/>
        </w:rPr>
        <w:t xml:space="preserve"> </w:t>
      </w:r>
      <w:r w:rsidRPr="00E1270B">
        <w:rPr>
          <w:rFonts w:ascii="Palatino Linotype" w:hAnsi="Palatino Linotype"/>
          <w:sz w:val="23"/>
          <w:szCs w:val="23"/>
          <w:lang w:eastAsia="zh-CN"/>
        </w:rPr>
        <w:t xml:space="preserve">99(6):1261-1280. </w:t>
      </w:r>
      <w:proofErr w:type="spellStart"/>
      <w:r w:rsidRPr="00E1270B">
        <w:rPr>
          <w:rFonts w:ascii="Palatino Linotype" w:hAnsi="Palatino Linotype"/>
          <w:sz w:val="23"/>
          <w:szCs w:val="23"/>
          <w:lang w:eastAsia="zh-CN"/>
        </w:rPr>
        <w:t>doi</w:t>
      </w:r>
      <w:proofErr w:type="spellEnd"/>
      <w:r w:rsidRPr="00E1270B">
        <w:rPr>
          <w:rFonts w:ascii="Palatino Linotype" w:hAnsi="Palatino Linotype"/>
          <w:sz w:val="23"/>
          <w:szCs w:val="23"/>
          <w:lang w:eastAsia="zh-CN"/>
        </w:rPr>
        <w:t>: 10.1016/j.ajhg.2016.10.002.</w:t>
      </w:r>
      <w:r w:rsidRPr="00E1270B">
        <w:rPr>
          <w:rFonts w:ascii="Palatino Linotype" w:hAnsi="Palatino Linotype"/>
          <w:i/>
          <w:sz w:val="23"/>
          <w:szCs w:val="23"/>
          <w:lang w:eastAsia="zh-CN"/>
        </w:rPr>
        <w:t xml:space="preserve"> </w:t>
      </w:r>
    </w:p>
    <w:p w14:paraId="68770A59" w14:textId="77777777" w:rsidR="00716514" w:rsidRDefault="00716514" w:rsidP="00716514">
      <w:pPr>
        <w:pStyle w:val="DataField11pt-Single"/>
        <w:spacing w:line="280" w:lineRule="atLeast"/>
        <w:ind w:left="630" w:right="418" w:hanging="45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Cs/>
          <w:sz w:val="23"/>
          <w:szCs w:val="23"/>
        </w:rPr>
        <w:t>7.</w:t>
      </w:r>
      <w:r w:rsidRPr="00D43954">
        <w:rPr>
          <w:rFonts w:ascii="Palatino Linotype" w:hAnsi="Palatino Linotype"/>
          <w:bCs/>
          <w:sz w:val="23"/>
          <w:szCs w:val="23"/>
        </w:rPr>
        <w:t xml:space="preserve"> </w:t>
      </w:r>
      <w:r>
        <w:rPr>
          <w:rFonts w:ascii="Palatino Linotype" w:hAnsi="Palatino Linotype"/>
          <w:bCs/>
          <w:sz w:val="23"/>
          <w:szCs w:val="23"/>
        </w:rPr>
        <w:t xml:space="preserve"> </w:t>
      </w:r>
      <w:r w:rsidRPr="008A5B11">
        <w:rPr>
          <w:rFonts w:ascii="Palatino Linotype" w:hAnsi="Palatino Linotype"/>
          <w:sz w:val="23"/>
          <w:szCs w:val="23"/>
        </w:rPr>
        <w:t>Yuan H,</w:t>
      </w:r>
      <w:r w:rsidRPr="00D43954">
        <w:rPr>
          <w:rFonts w:ascii="Palatino Linotype" w:hAnsi="Palatino Linotype"/>
          <w:sz w:val="23"/>
          <w:szCs w:val="23"/>
        </w:rPr>
        <w:t xml:space="preserve"> Hansen KB, </w:t>
      </w:r>
      <w:r w:rsidRPr="008A5B11">
        <w:rPr>
          <w:rFonts w:ascii="Palatino Linotype" w:hAnsi="Palatino Linotype"/>
          <w:b/>
          <w:sz w:val="23"/>
          <w:szCs w:val="23"/>
          <w:u w:val="single"/>
        </w:rPr>
        <w:t>Zhang J</w:t>
      </w:r>
      <w:r w:rsidRPr="00D43954">
        <w:rPr>
          <w:rFonts w:ascii="Palatino Linotype" w:hAnsi="Palatino Linotype"/>
          <w:sz w:val="23"/>
          <w:szCs w:val="23"/>
        </w:rPr>
        <w:t xml:space="preserve">, Pierson TM, </w:t>
      </w:r>
      <w:proofErr w:type="spellStart"/>
      <w:r w:rsidRPr="00D43954">
        <w:rPr>
          <w:rFonts w:ascii="Palatino Linotype" w:hAnsi="Palatino Linotype"/>
          <w:sz w:val="23"/>
          <w:szCs w:val="23"/>
        </w:rPr>
        <w:t>Markello</w:t>
      </w:r>
      <w:proofErr w:type="spellEnd"/>
      <w:r w:rsidRPr="00D43954">
        <w:rPr>
          <w:rFonts w:ascii="Palatino Linotype" w:hAnsi="Palatino Linotype"/>
          <w:sz w:val="23"/>
          <w:szCs w:val="23"/>
        </w:rPr>
        <w:t xml:space="preserve"> TC, </w:t>
      </w:r>
      <w:proofErr w:type="gramStart"/>
      <w:r w:rsidRPr="00D43954">
        <w:rPr>
          <w:rFonts w:ascii="Palatino Linotype" w:hAnsi="Palatino Linotype"/>
          <w:sz w:val="23"/>
          <w:szCs w:val="23"/>
        </w:rPr>
        <w:t>Fuentes  Fajardo</w:t>
      </w:r>
      <w:proofErr w:type="gramEnd"/>
      <w:r w:rsidRPr="00D43954">
        <w:rPr>
          <w:rFonts w:ascii="Palatino Linotype" w:hAnsi="Palatino Linotype"/>
          <w:sz w:val="23"/>
          <w:szCs w:val="23"/>
        </w:rPr>
        <w:t xml:space="preserve"> KV, Holloman CM, </w:t>
      </w:r>
      <w:proofErr w:type="spellStart"/>
      <w:r w:rsidRPr="00D43954">
        <w:rPr>
          <w:rFonts w:ascii="Palatino Linotype" w:hAnsi="Palatino Linotype"/>
          <w:sz w:val="23"/>
          <w:szCs w:val="23"/>
        </w:rPr>
        <w:t>Golas</w:t>
      </w:r>
      <w:proofErr w:type="spellEnd"/>
      <w:r w:rsidRPr="00D43954">
        <w:rPr>
          <w:rFonts w:ascii="Palatino Linotype" w:hAnsi="Palatino Linotype"/>
          <w:sz w:val="23"/>
          <w:szCs w:val="23"/>
        </w:rPr>
        <w:t xml:space="preserve"> G, Adams DR, </w:t>
      </w:r>
      <w:proofErr w:type="spellStart"/>
      <w:r w:rsidRPr="00D43954">
        <w:rPr>
          <w:rFonts w:ascii="Palatino Linotype" w:hAnsi="Palatino Linotype"/>
          <w:sz w:val="23"/>
          <w:szCs w:val="23"/>
        </w:rPr>
        <w:t>Boerkoel</w:t>
      </w:r>
      <w:proofErr w:type="spellEnd"/>
      <w:r w:rsidRPr="00D43954">
        <w:rPr>
          <w:rFonts w:ascii="Palatino Linotype" w:hAnsi="Palatino Linotype"/>
          <w:sz w:val="23"/>
          <w:szCs w:val="23"/>
        </w:rPr>
        <w:t xml:space="preserve"> CF,  </w:t>
      </w:r>
      <w:proofErr w:type="spellStart"/>
      <w:r w:rsidRPr="00D43954">
        <w:rPr>
          <w:rFonts w:ascii="Palatino Linotype" w:hAnsi="Palatino Linotype"/>
          <w:sz w:val="23"/>
          <w:szCs w:val="23"/>
        </w:rPr>
        <w:t>Gahl</w:t>
      </w:r>
      <w:proofErr w:type="spellEnd"/>
      <w:r w:rsidRPr="00D43954">
        <w:rPr>
          <w:rFonts w:ascii="Palatino Linotype" w:hAnsi="Palatino Linotype"/>
          <w:sz w:val="23"/>
          <w:szCs w:val="23"/>
        </w:rPr>
        <w:t xml:space="preserve"> WA, and Traynelis SF (2014) Functional analysis of a de novo GRIN2A missense mutation associated with early-onset epileptic encephalopathy. </w:t>
      </w:r>
      <w:r w:rsidRPr="00A5217A">
        <w:rPr>
          <w:rFonts w:ascii="Palatino Linotype" w:hAnsi="Palatino Linotype"/>
          <w:i/>
          <w:sz w:val="23"/>
          <w:szCs w:val="23"/>
          <w:u w:val="single"/>
        </w:rPr>
        <w:t>Nature Communications</w:t>
      </w:r>
      <w:r>
        <w:rPr>
          <w:rFonts w:ascii="Palatino Linotype" w:hAnsi="Palatino Linotype"/>
          <w:i/>
          <w:sz w:val="23"/>
          <w:szCs w:val="23"/>
        </w:rPr>
        <w:t>,</w:t>
      </w:r>
      <w:r w:rsidRPr="00D43954">
        <w:rPr>
          <w:rFonts w:ascii="Palatino Linotype" w:hAnsi="Palatino Linotype"/>
          <w:i/>
          <w:sz w:val="23"/>
          <w:szCs w:val="23"/>
        </w:rPr>
        <w:t xml:space="preserve"> </w:t>
      </w:r>
      <w:r w:rsidRPr="00D43954">
        <w:rPr>
          <w:rFonts w:ascii="Palatino Linotype" w:hAnsi="Palatino Linotype"/>
          <w:sz w:val="23"/>
          <w:szCs w:val="23"/>
        </w:rPr>
        <w:t xml:space="preserve">5:3251 </w:t>
      </w:r>
      <w:proofErr w:type="spellStart"/>
      <w:r w:rsidRPr="00D43954">
        <w:rPr>
          <w:rFonts w:ascii="Palatino Linotype" w:hAnsi="Palatino Linotype"/>
          <w:sz w:val="23"/>
          <w:szCs w:val="23"/>
        </w:rPr>
        <w:t>doi</w:t>
      </w:r>
      <w:proofErr w:type="spellEnd"/>
      <w:r w:rsidRPr="00D43954">
        <w:rPr>
          <w:rFonts w:ascii="Palatino Linotype" w:hAnsi="Palatino Linotype"/>
          <w:sz w:val="23"/>
          <w:szCs w:val="23"/>
        </w:rPr>
        <w:t>: 10.1038/ncomms4251.</w:t>
      </w:r>
    </w:p>
    <w:p w14:paraId="39D4EE6B" w14:textId="77777777" w:rsidR="000679D5" w:rsidRPr="000679D5" w:rsidRDefault="00716514" w:rsidP="000679D5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8</w:t>
      </w:r>
      <w:r w:rsidR="000679D5" w:rsidRPr="000679D5">
        <w:rPr>
          <w:rFonts w:ascii="Palatino Linotype" w:hAnsi="Palatino Linotype"/>
          <w:sz w:val="23"/>
          <w:szCs w:val="23"/>
        </w:rPr>
        <w:t>.</w:t>
      </w:r>
      <w:r w:rsidR="000679D5" w:rsidRPr="000679D5">
        <w:rPr>
          <w:rFonts w:ascii="Palatino Linotype" w:hAnsi="Palatino Linotype"/>
          <w:sz w:val="23"/>
          <w:szCs w:val="23"/>
        </w:rPr>
        <w:tab/>
        <w:t xml:space="preserve">Ding L, Yuan C, Wei F, Wang G, </w:t>
      </w:r>
      <w:r w:rsidR="000679D5" w:rsidRPr="00D85C02">
        <w:rPr>
          <w:rFonts w:ascii="Palatino Linotype" w:hAnsi="Palatino Linotype"/>
          <w:b/>
          <w:bCs/>
          <w:sz w:val="23"/>
          <w:szCs w:val="23"/>
          <w:u w:val="single"/>
        </w:rPr>
        <w:t>Zhang J</w:t>
      </w:r>
      <w:r w:rsidR="000679D5" w:rsidRPr="000679D5">
        <w:rPr>
          <w:rFonts w:ascii="Palatino Linotype" w:hAnsi="Palatino Linotype"/>
          <w:sz w:val="23"/>
          <w:szCs w:val="23"/>
        </w:rPr>
        <w:t xml:space="preserve">, </w:t>
      </w:r>
      <w:proofErr w:type="spellStart"/>
      <w:r w:rsidR="000679D5" w:rsidRPr="000679D5">
        <w:rPr>
          <w:rFonts w:ascii="Palatino Linotype" w:hAnsi="Palatino Linotype"/>
          <w:sz w:val="23"/>
          <w:szCs w:val="23"/>
        </w:rPr>
        <w:t>Bellail</w:t>
      </w:r>
      <w:proofErr w:type="spellEnd"/>
      <w:r w:rsidR="000679D5" w:rsidRPr="000679D5">
        <w:rPr>
          <w:rFonts w:ascii="Palatino Linotype" w:hAnsi="Palatino Linotype"/>
          <w:sz w:val="23"/>
          <w:szCs w:val="23"/>
        </w:rPr>
        <w:t xml:space="preserve"> A.C, Zhang Z, Olson J.J., Hao C. Cisplatin Restores TRAIL apoptotic pathway in Glioblastoma-Derived Stem Cells through Up-regulation of DR5 and Down-regulation of c-FLIP. </w:t>
      </w:r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Cancer Investigation</w:t>
      </w:r>
      <w:r w:rsidR="000679D5" w:rsidRPr="000679D5">
        <w:rPr>
          <w:rFonts w:ascii="Palatino Linotype" w:hAnsi="Palatino Linotype"/>
          <w:sz w:val="23"/>
          <w:szCs w:val="23"/>
        </w:rPr>
        <w:t xml:space="preserve">, </w:t>
      </w:r>
      <w:proofErr w:type="gramStart"/>
      <w:r w:rsidR="000679D5" w:rsidRPr="000679D5">
        <w:rPr>
          <w:rFonts w:ascii="Palatino Linotype" w:hAnsi="Palatino Linotype"/>
          <w:sz w:val="23"/>
          <w:szCs w:val="23"/>
        </w:rPr>
        <w:t>2011,Oct</w:t>
      </w:r>
      <w:proofErr w:type="gramEnd"/>
      <w:r w:rsidR="000679D5" w:rsidRPr="000679D5">
        <w:rPr>
          <w:rFonts w:ascii="Palatino Linotype" w:hAnsi="Palatino Linotype"/>
          <w:sz w:val="23"/>
          <w:szCs w:val="23"/>
        </w:rPr>
        <w:t xml:space="preserve">;29(8):511-20. </w:t>
      </w:r>
    </w:p>
    <w:p w14:paraId="38CB62E7" w14:textId="77777777" w:rsidR="000679D5" w:rsidRPr="000679D5" w:rsidRDefault="00716514" w:rsidP="000679D5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9</w:t>
      </w:r>
      <w:r w:rsidR="000679D5" w:rsidRPr="000679D5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 xml:space="preserve"> </w:t>
      </w:r>
      <w:r w:rsidR="000679D5" w:rsidRPr="000679D5">
        <w:rPr>
          <w:rFonts w:ascii="Palatino Linotype" w:hAnsi="Palatino Linotype"/>
          <w:sz w:val="23"/>
          <w:szCs w:val="23"/>
        </w:rPr>
        <w:tab/>
      </w:r>
      <w:r w:rsidR="000679D5" w:rsidRPr="00D85C02">
        <w:rPr>
          <w:rFonts w:ascii="Palatino Linotype" w:hAnsi="Palatino Linotype"/>
          <w:b/>
          <w:bCs/>
          <w:sz w:val="23"/>
          <w:szCs w:val="23"/>
          <w:u w:val="single"/>
        </w:rPr>
        <w:t>Zhang J</w:t>
      </w:r>
      <w:r w:rsidR="000679D5" w:rsidRPr="000679D5">
        <w:rPr>
          <w:rFonts w:ascii="Palatino Linotype" w:hAnsi="Palatino Linotype"/>
          <w:sz w:val="23"/>
          <w:szCs w:val="23"/>
        </w:rPr>
        <w:t xml:space="preserve">, Li M, Guo JD, Gu SL, Dai TJ. Neuroprotective effects of sodium </w:t>
      </w:r>
      <w:proofErr w:type="spellStart"/>
      <w:r w:rsidR="000679D5" w:rsidRPr="000679D5">
        <w:rPr>
          <w:rFonts w:ascii="Palatino Linotype" w:hAnsi="Palatino Linotype"/>
          <w:sz w:val="23"/>
          <w:szCs w:val="23"/>
        </w:rPr>
        <w:t>ghydroxybutyrate</w:t>
      </w:r>
      <w:proofErr w:type="spellEnd"/>
      <w:r w:rsidR="000679D5" w:rsidRPr="000679D5">
        <w:rPr>
          <w:rFonts w:ascii="Palatino Linotype" w:hAnsi="Palatino Linotype"/>
          <w:sz w:val="23"/>
          <w:szCs w:val="23"/>
        </w:rPr>
        <w:t xml:space="preserve"> on neuronal injury induced by hypoxia in cultured cerebral cortical neurons of rats. </w:t>
      </w:r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Chinese Journal of Pharmacology and Toxicology</w:t>
      </w:r>
      <w:r w:rsidR="000679D5" w:rsidRPr="000679D5">
        <w:rPr>
          <w:rFonts w:ascii="Palatino Linotype" w:hAnsi="Palatino Linotype"/>
          <w:sz w:val="23"/>
          <w:szCs w:val="23"/>
        </w:rPr>
        <w:t>, 2004, 18(5): 327-332.</w:t>
      </w:r>
    </w:p>
    <w:p w14:paraId="6D9DFE33" w14:textId="77777777" w:rsidR="000679D5" w:rsidRPr="000679D5" w:rsidRDefault="00716514" w:rsidP="000679D5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10</w:t>
      </w:r>
      <w:r w:rsidR="000679D5" w:rsidRPr="000679D5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 xml:space="preserve"> </w:t>
      </w:r>
      <w:r w:rsidR="000679D5" w:rsidRPr="000679D5">
        <w:rPr>
          <w:rFonts w:ascii="Palatino Linotype" w:hAnsi="Palatino Linotype"/>
          <w:sz w:val="23"/>
          <w:szCs w:val="23"/>
        </w:rPr>
        <w:tab/>
      </w:r>
      <w:r w:rsidR="000679D5" w:rsidRPr="00D85C02">
        <w:rPr>
          <w:rFonts w:ascii="Palatino Linotype" w:hAnsi="Palatino Linotype"/>
          <w:b/>
          <w:bCs/>
          <w:sz w:val="23"/>
          <w:szCs w:val="23"/>
          <w:u w:val="single"/>
        </w:rPr>
        <w:t>Zhang J</w:t>
      </w:r>
      <w:r w:rsidR="000679D5" w:rsidRPr="000679D5">
        <w:rPr>
          <w:rFonts w:ascii="Palatino Linotype" w:hAnsi="Palatino Linotype"/>
          <w:sz w:val="23"/>
          <w:szCs w:val="23"/>
        </w:rPr>
        <w:t xml:space="preserve">, Guo JD, Xing SH, Gu SL. The protective effect of melatonin on cerebral ischemia-reperfusion injury in gerbils. </w:t>
      </w:r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 xml:space="preserve">Acta </w:t>
      </w:r>
      <w:proofErr w:type="spellStart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Pharmaceutica</w:t>
      </w:r>
      <w:proofErr w:type="spellEnd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 xml:space="preserve"> </w:t>
      </w:r>
      <w:proofErr w:type="spellStart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Sinica</w:t>
      </w:r>
      <w:proofErr w:type="spellEnd"/>
      <w:r w:rsidR="000679D5" w:rsidRPr="000679D5">
        <w:rPr>
          <w:rFonts w:ascii="Palatino Linotype" w:hAnsi="Palatino Linotype"/>
          <w:sz w:val="23"/>
          <w:szCs w:val="23"/>
        </w:rPr>
        <w:t>, 2002, 37(5):329-333.</w:t>
      </w:r>
    </w:p>
    <w:p w14:paraId="612DD2E7" w14:textId="77777777" w:rsidR="000679D5" w:rsidRDefault="00716514" w:rsidP="000679D5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11</w:t>
      </w:r>
      <w:r w:rsidR="000679D5" w:rsidRPr="000679D5">
        <w:rPr>
          <w:rFonts w:ascii="Palatino Linotype" w:hAnsi="Palatino Linotype"/>
          <w:sz w:val="23"/>
          <w:szCs w:val="23"/>
        </w:rPr>
        <w:t>.</w:t>
      </w:r>
      <w:r>
        <w:rPr>
          <w:rFonts w:ascii="Palatino Linotype" w:hAnsi="Palatino Linotype"/>
          <w:sz w:val="23"/>
          <w:szCs w:val="23"/>
        </w:rPr>
        <w:t xml:space="preserve"> </w:t>
      </w:r>
      <w:r w:rsidR="000679D5" w:rsidRPr="000679D5">
        <w:rPr>
          <w:rFonts w:ascii="Palatino Linotype" w:hAnsi="Palatino Linotype"/>
          <w:sz w:val="23"/>
          <w:szCs w:val="23"/>
        </w:rPr>
        <w:tab/>
        <w:t xml:space="preserve">Yan M, </w:t>
      </w:r>
      <w:r w:rsidR="000679D5" w:rsidRPr="00D85C02">
        <w:rPr>
          <w:rFonts w:ascii="Palatino Linotype" w:hAnsi="Palatino Linotype"/>
          <w:b/>
          <w:bCs/>
          <w:sz w:val="23"/>
          <w:szCs w:val="23"/>
          <w:u w:val="single"/>
        </w:rPr>
        <w:t>Zhang J</w:t>
      </w:r>
      <w:r w:rsidR="000679D5" w:rsidRPr="000679D5">
        <w:rPr>
          <w:rFonts w:ascii="Palatino Linotype" w:hAnsi="Palatino Linotype"/>
          <w:sz w:val="23"/>
          <w:szCs w:val="23"/>
        </w:rPr>
        <w:t xml:space="preserve">, Gao Y, Wang T. Simultaneous determination of Phenobarbital sodium, phenytoin sodium and carbamazepine in serum by reversed-phase high performance liquid chromatography. </w:t>
      </w:r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 xml:space="preserve">Acta </w:t>
      </w:r>
      <w:proofErr w:type="spellStart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Academiae</w:t>
      </w:r>
      <w:proofErr w:type="spellEnd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 xml:space="preserve"> </w:t>
      </w:r>
      <w:proofErr w:type="spellStart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>Medicinae</w:t>
      </w:r>
      <w:proofErr w:type="spellEnd"/>
      <w:r w:rsidR="000679D5" w:rsidRPr="00D85C02">
        <w:rPr>
          <w:rFonts w:ascii="Palatino Linotype" w:hAnsi="Palatino Linotype"/>
          <w:i/>
          <w:iCs/>
          <w:sz w:val="23"/>
          <w:szCs w:val="23"/>
          <w:u w:val="single"/>
        </w:rPr>
        <w:t xml:space="preserve"> Xuzhou</w:t>
      </w:r>
      <w:r w:rsidR="000679D5" w:rsidRPr="000679D5">
        <w:rPr>
          <w:rFonts w:ascii="Palatino Linotype" w:hAnsi="Palatino Linotype"/>
          <w:sz w:val="23"/>
          <w:szCs w:val="23"/>
        </w:rPr>
        <w:t>, 2002, 22(4):198-200</w:t>
      </w:r>
    </w:p>
    <w:p w14:paraId="3600C2CF" w14:textId="77777777" w:rsidR="000679D5" w:rsidRDefault="000679D5" w:rsidP="000679D5">
      <w:pPr>
        <w:pStyle w:val="Default"/>
        <w:spacing w:line="280" w:lineRule="atLeast"/>
        <w:ind w:left="540" w:right="414" w:hanging="360"/>
        <w:rPr>
          <w:rFonts w:ascii="Palatino Linotype" w:hAnsi="Palatino Linotype"/>
          <w:sz w:val="23"/>
          <w:szCs w:val="23"/>
        </w:rPr>
      </w:pPr>
    </w:p>
    <w:sectPr w:rsidR="000679D5" w:rsidSect="003119A0">
      <w:type w:val="continuous"/>
      <w:pgSz w:w="12240" w:h="15840" w:code="1"/>
      <w:pgMar w:top="864" w:right="864" w:bottom="864" w:left="864" w:header="720" w:footer="7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765F" w14:textId="77777777" w:rsidR="007866AD" w:rsidRDefault="007866AD">
      <w:r>
        <w:separator/>
      </w:r>
    </w:p>
  </w:endnote>
  <w:endnote w:type="continuationSeparator" w:id="0">
    <w:p w14:paraId="7FECCF21" w14:textId="77777777" w:rsidR="007866AD" w:rsidRDefault="0078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F242" w14:textId="77777777" w:rsidR="002A3855" w:rsidRDefault="002A3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86477"/>
      <w:docPartObj>
        <w:docPartGallery w:val="Page Numbers (Bottom of Page)"/>
        <w:docPartUnique/>
      </w:docPartObj>
    </w:sdtPr>
    <w:sdtEndPr/>
    <w:sdtContent>
      <w:p w14:paraId="7B47694C" w14:textId="77777777" w:rsidR="00D66D27" w:rsidRDefault="00AA1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9F909A" w14:textId="77777777" w:rsidR="009072E2" w:rsidRDefault="00907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BC32" w14:textId="77777777" w:rsidR="002A3855" w:rsidRDefault="002A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3F56" w14:textId="77777777" w:rsidR="007866AD" w:rsidRDefault="007866AD">
      <w:r>
        <w:separator/>
      </w:r>
    </w:p>
  </w:footnote>
  <w:footnote w:type="continuationSeparator" w:id="0">
    <w:p w14:paraId="74A2F73A" w14:textId="77777777" w:rsidR="007866AD" w:rsidRDefault="0078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0D94" w14:textId="77777777" w:rsidR="002A3855" w:rsidRDefault="002A3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2693" w14:textId="77777777" w:rsidR="00581ACD" w:rsidRDefault="00581ACD" w:rsidP="00581ACD">
    <w:pPr>
      <w:pStyle w:val="Default"/>
    </w:pPr>
  </w:p>
  <w:p w14:paraId="6148CA24" w14:textId="7168A207" w:rsidR="00335317" w:rsidRPr="00581ACD" w:rsidRDefault="00581ACD" w:rsidP="00581ACD">
    <w:pPr>
      <w:pStyle w:val="Header"/>
      <w:jc w:val="right"/>
      <w:rPr>
        <w:rFonts w:ascii="Palatino Linotype" w:hAnsi="Palatino Linotype" w:cs="Arial"/>
        <w:i/>
        <w:sz w:val="20"/>
        <w:szCs w:val="20"/>
      </w:rPr>
    </w:pPr>
    <w:r>
      <w:t xml:space="preserve"> </w:t>
    </w:r>
    <w:r w:rsidR="00227CF3">
      <w:rPr>
        <w:rFonts w:ascii="Palatino Linotype" w:hAnsi="Palatino Linotype"/>
        <w:i/>
        <w:iCs/>
        <w:sz w:val="20"/>
        <w:szCs w:val="20"/>
      </w:rPr>
      <w:t>Zhang, Jing</w:t>
    </w:r>
    <w:r w:rsidRPr="00581ACD">
      <w:rPr>
        <w:rFonts w:ascii="Palatino Linotype" w:hAnsi="Palatino Linotype"/>
        <w:i/>
        <w:iCs/>
        <w:sz w:val="20"/>
        <w:szCs w:val="20"/>
      </w:rPr>
      <w:t xml:space="preserve"> - CV </w:t>
    </w:r>
    <w:r w:rsidR="00EB59F3">
      <w:rPr>
        <w:rFonts w:ascii="Palatino Linotype" w:hAnsi="Palatino Linotype" w:cs="Arial"/>
        <w:i/>
        <w:sz w:val="20"/>
        <w:szCs w:val="20"/>
        <w:lang w:eastAsia="zh-CN"/>
      </w:rPr>
      <w:t xml:space="preserve"> </w:t>
    </w:r>
    <w:r w:rsidR="002A3855">
      <w:rPr>
        <w:rFonts w:ascii="Palatino Linotype" w:hAnsi="Palatino Linotype" w:cs="Arial"/>
        <w:i/>
        <w:sz w:val="20"/>
        <w:szCs w:val="20"/>
        <w:lang w:eastAsia="zh-CN"/>
      </w:rPr>
      <w:t>Sept</w:t>
    </w:r>
    <w:r w:rsidR="00227CF3">
      <w:rPr>
        <w:rFonts w:ascii="Palatino Linotype" w:hAnsi="Palatino Linotype" w:cs="Arial"/>
        <w:i/>
        <w:sz w:val="20"/>
        <w:szCs w:val="20"/>
        <w:lang w:eastAsia="zh-CN"/>
      </w:rPr>
      <w:t>. 202</w:t>
    </w:r>
    <w:r w:rsidR="002A3855">
      <w:rPr>
        <w:rFonts w:ascii="Palatino Linotype" w:hAnsi="Palatino Linotype" w:cs="Arial"/>
        <w:i/>
        <w:sz w:val="20"/>
        <w:szCs w:val="20"/>
        <w:lang w:eastAsia="zh-CN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5A9C" w14:textId="77777777" w:rsidR="002A3855" w:rsidRDefault="002A3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0C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C4F4467"/>
    <w:multiLevelType w:val="hybridMultilevel"/>
    <w:tmpl w:val="AE08F348"/>
    <w:lvl w:ilvl="0" w:tplc="A31260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AD08D0"/>
    <w:multiLevelType w:val="hybridMultilevel"/>
    <w:tmpl w:val="9F82D95C"/>
    <w:lvl w:ilvl="0" w:tplc="FBD8488E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978763C"/>
    <w:multiLevelType w:val="hybridMultilevel"/>
    <w:tmpl w:val="B5FCF7AA"/>
    <w:lvl w:ilvl="0" w:tplc="5D9A482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2EBA"/>
    <w:rsid w:val="00002FBD"/>
    <w:rsid w:val="00004757"/>
    <w:rsid w:val="000060EA"/>
    <w:rsid w:val="0001064F"/>
    <w:rsid w:val="0001130F"/>
    <w:rsid w:val="00013C3F"/>
    <w:rsid w:val="00014282"/>
    <w:rsid w:val="0001518F"/>
    <w:rsid w:val="00023A7A"/>
    <w:rsid w:val="00023DC4"/>
    <w:rsid w:val="00025660"/>
    <w:rsid w:val="00027BDB"/>
    <w:rsid w:val="000332F2"/>
    <w:rsid w:val="00034D85"/>
    <w:rsid w:val="000353BE"/>
    <w:rsid w:val="0003667C"/>
    <w:rsid w:val="00040A39"/>
    <w:rsid w:val="00041D28"/>
    <w:rsid w:val="00042509"/>
    <w:rsid w:val="00042EB3"/>
    <w:rsid w:val="00046FB2"/>
    <w:rsid w:val="00060916"/>
    <w:rsid w:val="00064777"/>
    <w:rsid w:val="000679D5"/>
    <w:rsid w:val="00067C2C"/>
    <w:rsid w:val="00072D7D"/>
    <w:rsid w:val="00077C74"/>
    <w:rsid w:val="00084E88"/>
    <w:rsid w:val="000852AC"/>
    <w:rsid w:val="00093758"/>
    <w:rsid w:val="0009407D"/>
    <w:rsid w:val="00095FEC"/>
    <w:rsid w:val="000976E4"/>
    <w:rsid w:val="000A430B"/>
    <w:rsid w:val="000A4FFE"/>
    <w:rsid w:val="000B4F70"/>
    <w:rsid w:val="000B5201"/>
    <w:rsid w:val="000B6809"/>
    <w:rsid w:val="000C2206"/>
    <w:rsid w:val="000C7EEE"/>
    <w:rsid w:val="000D2FCF"/>
    <w:rsid w:val="000D5096"/>
    <w:rsid w:val="000D5344"/>
    <w:rsid w:val="000E1316"/>
    <w:rsid w:val="000E32DD"/>
    <w:rsid w:val="000E3810"/>
    <w:rsid w:val="000F018D"/>
    <w:rsid w:val="000F4D34"/>
    <w:rsid w:val="001006D5"/>
    <w:rsid w:val="00102062"/>
    <w:rsid w:val="00102A42"/>
    <w:rsid w:val="0010714C"/>
    <w:rsid w:val="00110B78"/>
    <w:rsid w:val="00112D08"/>
    <w:rsid w:val="00121FA4"/>
    <w:rsid w:val="0012317C"/>
    <w:rsid w:val="001246EB"/>
    <w:rsid w:val="001249B8"/>
    <w:rsid w:val="001278DD"/>
    <w:rsid w:val="0013179C"/>
    <w:rsid w:val="00132A0E"/>
    <w:rsid w:val="00133DE4"/>
    <w:rsid w:val="001348BD"/>
    <w:rsid w:val="00135524"/>
    <w:rsid w:val="00136BC6"/>
    <w:rsid w:val="00137105"/>
    <w:rsid w:val="00137AEF"/>
    <w:rsid w:val="001401B7"/>
    <w:rsid w:val="00141271"/>
    <w:rsid w:val="001413D1"/>
    <w:rsid w:val="00143ECA"/>
    <w:rsid w:val="0014517E"/>
    <w:rsid w:val="001453D1"/>
    <w:rsid w:val="001468ED"/>
    <w:rsid w:val="00147CDE"/>
    <w:rsid w:val="001545F5"/>
    <w:rsid w:val="00154B39"/>
    <w:rsid w:val="001578E7"/>
    <w:rsid w:val="00161BFE"/>
    <w:rsid w:val="00162F21"/>
    <w:rsid w:val="00165728"/>
    <w:rsid w:val="001732A5"/>
    <w:rsid w:val="0017617E"/>
    <w:rsid w:val="001778C3"/>
    <w:rsid w:val="00180792"/>
    <w:rsid w:val="00180D85"/>
    <w:rsid w:val="001834F4"/>
    <w:rsid w:val="001845D5"/>
    <w:rsid w:val="00186E50"/>
    <w:rsid w:val="001903B1"/>
    <w:rsid w:val="0019550B"/>
    <w:rsid w:val="001976FF"/>
    <w:rsid w:val="001A09D7"/>
    <w:rsid w:val="001A1448"/>
    <w:rsid w:val="001A4872"/>
    <w:rsid w:val="001A4CBA"/>
    <w:rsid w:val="001A50A6"/>
    <w:rsid w:val="001A5474"/>
    <w:rsid w:val="001A58ED"/>
    <w:rsid w:val="001B14DC"/>
    <w:rsid w:val="001B3120"/>
    <w:rsid w:val="001C2882"/>
    <w:rsid w:val="001C4BAB"/>
    <w:rsid w:val="001C4D5D"/>
    <w:rsid w:val="001D02FB"/>
    <w:rsid w:val="001E0967"/>
    <w:rsid w:val="001E326A"/>
    <w:rsid w:val="001E4B22"/>
    <w:rsid w:val="001F3CD1"/>
    <w:rsid w:val="001F6CD8"/>
    <w:rsid w:val="00205D16"/>
    <w:rsid w:val="00207469"/>
    <w:rsid w:val="002135DC"/>
    <w:rsid w:val="00214581"/>
    <w:rsid w:val="002148EC"/>
    <w:rsid w:val="002168FA"/>
    <w:rsid w:val="002211D9"/>
    <w:rsid w:val="0022479B"/>
    <w:rsid w:val="00227CF3"/>
    <w:rsid w:val="002337E1"/>
    <w:rsid w:val="00244EEB"/>
    <w:rsid w:val="002455C5"/>
    <w:rsid w:val="00245822"/>
    <w:rsid w:val="002514BB"/>
    <w:rsid w:val="002516D3"/>
    <w:rsid w:val="002543EC"/>
    <w:rsid w:val="00256993"/>
    <w:rsid w:val="00260C65"/>
    <w:rsid w:val="0026104B"/>
    <w:rsid w:val="002620E1"/>
    <w:rsid w:val="002639CA"/>
    <w:rsid w:val="00263F0E"/>
    <w:rsid w:val="00267FCC"/>
    <w:rsid w:val="00272636"/>
    <w:rsid w:val="00273F9E"/>
    <w:rsid w:val="00276F92"/>
    <w:rsid w:val="00281E88"/>
    <w:rsid w:val="002849FD"/>
    <w:rsid w:val="00285D13"/>
    <w:rsid w:val="00286D13"/>
    <w:rsid w:val="00287125"/>
    <w:rsid w:val="002904F7"/>
    <w:rsid w:val="002A1BB8"/>
    <w:rsid w:val="002A3855"/>
    <w:rsid w:val="002A52F0"/>
    <w:rsid w:val="002B0572"/>
    <w:rsid w:val="002B084D"/>
    <w:rsid w:val="002B312B"/>
    <w:rsid w:val="002C2561"/>
    <w:rsid w:val="002C29D9"/>
    <w:rsid w:val="002C5D09"/>
    <w:rsid w:val="002D041C"/>
    <w:rsid w:val="002D0F23"/>
    <w:rsid w:val="002D1B70"/>
    <w:rsid w:val="002D41D7"/>
    <w:rsid w:val="002D4A3B"/>
    <w:rsid w:val="002E21D4"/>
    <w:rsid w:val="002E5125"/>
    <w:rsid w:val="002E774A"/>
    <w:rsid w:val="002F3D8F"/>
    <w:rsid w:val="00302D9A"/>
    <w:rsid w:val="003060A7"/>
    <w:rsid w:val="003119A0"/>
    <w:rsid w:val="0031300B"/>
    <w:rsid w:val="00314AF2"/>
    <w:rsid w:val="00317E5A"/>
    <w:rsid w:val="0032047B"/>
    <w:rsid w:val="00322DBF"/>
    <w:rsid w:val="00323E2A"/>
    <w:rsid w:val="003265AC"/>
    <w:rsid w:val="00335317"/>
    <w:rsid w:val="00337815"/>
    <w:rsid w:val="00337AD8"/>
    <w:rsid w:val="00340E90"/>
    <w:rsid w:val="0034263D"/>
    <w:rsid w:val="00343882"/>
    <w:rsid w:val="003447E8"/>
    <w:rsid w:val="00347004"/>
    <w:rsid w:val="00352814"/>
    <w:rsid w:val="00352F78"/>
    <w:rsid w:val="00353690"/>
    <w:rsid w:val="00361C51"/>
    <w:rsid w:val="003634CE"/>
    <w:rsid w:val="0036385B"/>
    <w:rsid w:val="00363E35"/>
    <w:rsid w:val="00364101"/>
    <w:rsid w:val="0036596D"/>
    <w:rsid w:val="00365EDC"/>
    <w:rsid w:val="00367DE0"/>
    <w:rsid w:val="0038166F"/>
    <w:rsid w:val="00382801"/>
    <w:rsid w:val="00386EDF"/>
    <w:rsid w:val="00390288"/>
    <w:rsid w:val="00391AE4"/>
    <w:rsid w:val="0039437E"/>
    <w:rsid w:val="00395151"/>
    <w:rsid w:val="0039591A"/>
    <w:rsid w:val="003A0FDE"/>
    <w:rsid w:val="003A2F63"/>
    <w:rsid w:val="003A50BE"/>
    <w:rsid w:val="003B7EF2"/>
    <w:rsid w:val="003C20F3"/>
    <w:rsid w:val="003C48C2"/>
    <w:rsid w:val="003C6BBE"/>
    <w:rsid w:val="003C7A7D"/>
    <w:rsid w:val="003D08FE"/>
    <w:rsid w:val="003D0C1E"/>
    <w:rsid w:val="003D1A78"/>
    <w:rsid w:val="003D4A2F"/>
    <w:rsid w:val="003D635B"/>
    <w:rsid w:val="003D65A6"/>
    <w:rsid w:val="003E460F"/>
    <w:rsid w:val="003E4C38"/>
    <w:rsid w:val="003E7A96"/>
    <w:rsid w:val="003F314F"/>
    <w:rsid w:val="003F6A45"/>
    <w:rsid w:val="004020E8"/>
    <w:rsid w:val="0040382C"/>
    <w:rsid w:val="0040546C"/>
    <w:rsid w:val="004073CF"/>
    <w:rsid w:val="00407848"/>
    <w:rsid w:val="004101BC"/>
    <w:rsid w:val="00414FF9"/>
    <w:rsid w:val="0041725B"/>
    <w:rsid w:val="004237E4"/>
    <w:rsid w:val="00424A28"/>
    <w:rsid w:val="00426051"/>
    <w:rsid w:val="00426E2D"/>
    <w:rsid w:val="00432B53"/>
    <w:rsid w:val="00433B04"/>
    <w:rsid w:val="00434287"/>
    <w:rsid w:val="00437346"/>
    <w:rsid w:val="00437925"/>
    <w:rsid w:val="00437ADA"/>
    <w:rsid w:val="004473A7"/>
    <w:rsid w:val="004475F6"/>
    <w:rsid w:val="00454738"/>
    <w:rsid w:val="00454793"/>
    <w:rsid w:val="00467F64"/>
    <w:rsid w:val="00470EF5"/>
    <w:rsid w:val="00472E6E"/>
    <w:rsid w:val="0047526C"/>
    <w:rsid w:val="004759D9"/>
    <w:rsid w:val="00485137"/>
    <w:rsid w:val="004873E9"/>
    <w:rsid w:val="004875C9"/>
    <w:rsid w:val="0049010C"/>
    <w:rsid w:val="0049069B"/>
    <w:rsid w:val="00490F62"/>
    <w:rsid w:val="0049161F"/>
    <w:rsid w:val="00492A51"/>
    <w:rsid w:val="00492B04"/>
    <w:rsid w:val="004A044D"/>
    <w:rsid w:val="004A2721"/>
    <w:rsid w:val="004A3ED7"/>
    <w:rsid w:val="004A4892"/>
    <w:rsid w:val="004A52DF"/>
    <w:rsid w:val="004A79BB"/>
    <w:rsid w:val="004B19F6"/>
    <w:rsid w:val="004B2539"/>
    <w:rsid w:val="004B74DE"/>
    <w:rsid w:val="004C34FB"/>
    <w:rsid w:val="004C40DD"/>
    <w:rsid w:val="004C5819"/>
    <w:rsid w:val="004D110E"/>
    <w:rsid w:val="004D3433"/>
    <w:rsid w:val="004D577A"/>
    <w:rsid w:val="004D62BB"/>
    <w:rsid w:val="004E1ED5"/>
    <w:rsid w:val="004E232E"/>
    <w:rsid w:val="004E6A31"/>
    <w:rsid w:val="004E73BE"/>
    <w:rsid w:val="004F2103"/>
    <w:rsid w:val="004F400D"/>
    <w:rsid w:val="00500962"/>
    <w:rsid w:val="00503268"/>
    <w:rsid w:val="005145BB"/>
    <w:rsid w:val="00517BFD"/>
    <w:rsid w:val="00522BD1"/>
    <w:rsid w:val="005249C6"/>
    <w:rsid w:val="00526C8E"/>
    <w:rsid w:val="00527358"/>
    <w:rsid w:val="00536030"/>
    <w:rsid w:val="005366C7"/>
    <w:rsid w:val="0054042F"/>
    <w:rsid w:val="00540F6C"/>
    <w:rsid w:val="0054471F"/>
    <w:rsid w:val="00546C9E"/>
    <w:rsid w:val="005551C4"/>
    <w:rsid w:val="00556E53"/>
    <w:rsid w:val="00561E61"/>
    <w:rsid w:val="0056547D"/>
    <w:rsid w:val="00565A89"/>
    <w:rsid w:val="00567838"/>
    <w:rsid w:val="005708C3"/>
    <w:rsid w:val="00570A41"/>
    <w:rsid w:val="0057432B"/>
    <w:rsid w:val="005772D5"/>
    <w:rsid w:val="00581ACD"/>
    <w:rsid w:val="00585FF7"/>
    <w:rsid w:val="0058674C"/>
    <w:rsid w:val="00587435"/>
    <w:rsid w:val="00587BA7"/>
    <w:rsid w:val="00591612"/>
    <w:rsid w:val="00591721"/>
    <w:rsid w:val="00593377"/>
    <w:rsid w:val="00594FA2"/>
    <w:rsid w:val="0059549D"/>
    <w:rsid w:val="00596620"/>
    <w:rsid w:val="00596F26"/>
    <w:rsid w:val="005A15B6"/>
    <w:rsid w:val="005A19B7"/>
    <w:rsid w:val="005A30B3"/>
    <w:rsid w:val="005A4CB8"/>
    <w:rsid w:val="005B0475"/>
    <w:rsid w:val="005B1EE9"/>
    <w:rsid w:val="005B21BA"/>
    <w:rsid w:val="005B38C5"/>
    <w:rsid w:val="005B44D1"/>
    <w:rsid w:val="005B63FB"/>
    <w:rsid w:val="005B7802"/>
    <w:rsid w:val="005C2BDD"/>
    <w:rsid w:val="005C41C1"/>
    <w:rsid w:val="005C4BA3"/>
    <w:rsid w:val="005C5F7F"/>
    <w:rsid w:val="005D550E"/>
    <w:rsid w:val="005E1C0B"/>
    <w:rsid w:val="005E4D3A"/>
    <w:rsid w:val="005E6EC6"/>
    <w:rsid w:val="005F37ED"/>
    <w:rsid w:val="005F6B01"/>
    <w:rsid w:val="0060087E"/>
    <w:rsid w:val="00601C69"/>
    <w:rsid w:val="0060227A"/>
    <w:rsid w:val="006059DD"/>
    <w:rsid w:val="00613214"/>
    <w:rsid w:val="00613FB1"/>
    <w:rsid w:val="006151F2"/>
    <w:rsid w:val="006153CC"/>
    <w:rsid w:val="00615EB1"/>
    <w:rsid w:val="0061744B"/>
    <w:rsid w:val="00617576"/>
    <w:rsid w:val="00617954"/>
    <w:rsid w:val="00625D9C"/>
    <w:rsid w:val="00626167"/>
    <w:rsid w:val="006301FC"/>
    <w:rsid w:val="00630A32"/>
    <w:rsid w:val="00633F58"/>
    <w:rsid w:val="00637E69"/>
    <w:rsid w:val="006438C0"/>
    <w:rsid w:val="00643DCE"/>
    <w:rsid w:val="006527BE"/>
    <w:rsid w:val="00652CB3"/>
    <w:rsid w:val="00654593"/>
    <w:rsid w:val="006556F1"/>
    <w:rsid w:val="00672828"/>
    <w:rsid w:val="00675049"/>
    <w:rsid w:val="0067619A"/>
    <w:rsid w:val="006768C6"/>
    <w:rsid w:val="00677CFC"/>
    <w:rsid w:val="00682C26"/>
    <w:rsid w:val="00685A4D"/>
    <w:rsid w:val="006903BD"/>
    <w:rsid w:val="00690712"/>
    <w:rsid w:val="00692034"/>
    <w:rsid w:val="006948CA"/>
    <w:rsid w:val="00696306"/>
    <w:rsid w:val="006A0ECF"/>
    <w:rsid w:val="006A2B30"/>
    <w:rsid w:val="006A2BDC"/>
    <w:rsid w:val="006A2E7A"/>
    <w:rsid w:val="006A415E"/>
    <w:rsid w:val="006A4765"/>
    <w:rsid w:val="006A5DFE"/>
    <w:rsid w:val="006B113E"/>
    <w:rsid w:val="006B3977"/>
    <w:rsid w:val="006B7EA4"/>
    <w:rsid w:val="006C0FF4"/>
    <w:rsid w:val="006C1ACA"/>
    <w:rsid w:val="006C1E1F"/>
    <w:rsid w:val="006C3678"/>
    <w:rsid w:val="006C4E62"/>
    <w:rsid w:val="006C7DC2"/>
    <w:rsid w:val="006D36E2"/>
    <w:rsid w:val="006E19A9"/>
    <w:rsid w:val="006E3BBA"/>
    <w:rsid w:val="006E7FF7"/>
    <w:rsid w:val="006F015C"/>
    <w:rsid w:val="006F28E8"/>
    <w:rsid w:val="006F2B9D"/>
    <w:rsid w:val="006F3024"/>
    <w:rsid w:val="006F6BEF"/>
    <w:rsid w:val="006F792D"/>
    <w:rsid w:val="00703B14"/>
    <w:rsid w:val="00703E30"/>
    <w:rsid w:val="007130CC"/>
    <w:rsid w:val="00714A8D"/>
    <w:rsid w:val="00716514"/>
    <w:rsid w:val="007172F2"/>
    <w:rsid w:val="00717983"/>
    <w:rsid w:val="00720418"/>
    <w:rsid w:val="00720DE9"/>
    <w:rsid w:val="007220E6"/>
    <w:rsid w:val="0073092B"/>
    <w:rsid w:val="00730D11"/>
    <w:rsid w:val="00733CCF"/>
    <w:rsid w:val="007407F6"/>
    <w:rsid w:val="00742783"/>
    <w:rsid w:val="007445F0"/>
    <w:rsid w:val="007447B0"/>
    <w:rsid w:val="0074660A"/>
    <w:rsid w:val="00746C8B"/>
    <w:rsid w:val="007521CB"/>
    <w:rsid w:val="00752B2C"/>
    <w:rsid w:val="00756E3D"/>
    <w:rsid w:val="0076333F"/>
    <w:rsid w:val="0076352E"/>
    <w:rsid w:val="007636A5"/>
    <w:rsid w:val="00764EB9"/>
    <w:rsid w:val="00770D23"/>
    <w:rsid w:val="007725D2"/>
    <w:rsid w:val="007773BA"/>
    <w:rsid w:val="00780CCE"/>
    <w:rsid w:val="00780D7B"/>
    <w:rsid w:val="00781F45"/>
    <w:rsid w:val="0078220C"/>
    <w:rsid w:val="00785EA1"/>
    <w:rsid w:val="007866AD"/>
    <w:rsid w:val="00786DD6"/>
    <w:rsid w:val="00790740"/>
    <w:rsid w:val="007907E1"/>
    <w:rsid w:val="007964B4"/>
    <w:rsid w:val="007A0EF0"/>
    <w:rsid w:val="007A22B3"/>
    <w:rsid w:val="007A351D"/>
    <w:rsid w:val="007A4069"/>
    <w:rsid w:val="007A4A99"/>
    <w:rsid w:val="007A5B22"/>
    <w:rsid w:val="007A739A"/>
    <w:rsid w:val="007A7F9B"/>
    <w:rsid w:val="007C0886"/>
    <w:rsid w:val="007C3FA2"/>
    <w:rsid w:val="007C4F92"/>
    <w:rsid w:val="007C7264"/>
    <w:rsid w:val="007D0557"/>
    <w:rsid w:val="007D0CF1"/>
    <w:rsid w:val="007D137B"/>
    <w:rsid w:val="007D38F6"/>
    <w:rsid w:val="007D6457"/>
    <w:rsid w:val="007D6E09"/>
    <w:rsid w:val="007E205B"/>
    <w:rsid w:val="007E330C"/>
    <w:rsid w:val="007E4748"/>
    <w:rsid w:val="007E656F"/>
    <w:rsid w:val="007E75F7"/>
    <w:rsid w:val="007F166C"/>
    <w:rsid w:val="007F3270"/>
    <w:rsid w:val="007F4241"/>
    <w:rsid w:val="007F46CB"/>
    <w:rsid w:val="00803213"/>
    <w:rsid w:val="008039D2"/>
    <w:rsid w:val="0080516C"/>
    <w:rsid w:val="0080526E"/>
    <w:rsid w:val="00806076"/>
    <w:rsid w:val="0081450A"/>
    <w:rsid w:val="00817378"/>
    <w:rsid w:val="00822F00"/>
    <w:rsid w:val="00831C0C"/>
    <w:rsid w:val="00832BA9"/>
    <w:rsid w:val="008349BA"/>
    <w:rsid w:val="00834BD6"/>
    <w:rsid w:val="008415B7"/>
    <w:rsid w:val="0084200E"/>
    <w:rsid w:val="00843027"/>
    <w:rsid w:val="008442CD"/>
    <w:rsid w:val="00844E58"/>
    <w:rsid w:val="00847817"/>
    <w:rsid w:val="008561C3"/>
    <w:rsid w:val="008614C3"/>
    <w:rsid w:val="00861632"/>
    <w:rsid w:val="00862ED9"/>
    <w:rsid w:val="00864299"/>
    <w:rsid w:val="00870158"/>
    <w:rsid w:val="00871C11"/>
    <w:rsid w:val="00873693"/>
    <w:rsid w:val="008747B7"/>
    <w:rsid w:val="00874EBC"/>
    <w:rsid w:val="00881231"/>
    <w:rsid w:val="00882272"/>
    <w:rsid w:val="0088402C"/>
    <w:rsid w:val="00886F22"/>
    <w:rsid w:val="00887C7E"/>
    <w:rsid w:val="0089482E"/>
    <w:rsid w:val="008A34DB"/>
    <w:rsid w:val="008A3689"/>
    <w:rsid w:val="008A5B11"/>
    <w:rsid w:val="008A6B2E"/>
    <w:rsid w:val="008A7EBA"/>
    <w:rsid w:val="008B03B9"/>
    <w:rsid w:val="008B256F"/>
    <w:rsid w:val="008B2D80"/>
    <w:rsid w:val="008B5BCD"/>
    <w:rsid w:val="008C0250"/>
    <w:rsid w:val="008C0679"/>
    <w:rsid w:val="008C26B3"/>
    <w:rsid w:val="008C77BE"/>
    <w:rsid w:val="008D0179"/>
    <w:rsid w:val="008D0310"/>
    <w:rsid w:val="008D408C"/>
    <w:rsid w:val="008D4FF6"/>
    <w:rsid w:val="008E03F7"/>
    <w:rsid w:val="008E1139"/>
    <w:rsid w:val="008E36F1"/>
    <w:rsid w:val="008E5C93"/>
    <w:rsid w:val="008E79CC"/>
    <w:rsid w:val="008F1E7B"/>
    <w:rsid w:val="008F24F4"/>
    <w:rsid w:val="008F6F6B"/>
    <w:rsid w:val="009072E2"/>
    <w:rsid w:val="00913014"/>
    <w:rsid w:val="00913D78"/>
    <w:rsid w:val="00914514"/>
    <w:rsid w:val="00914B0C"/>
    <w:rsid w:val="0091541D"/>
    <w:rsid w:val="00916347"/>
    <w:rsid w:val="009201CF"/>
    <w:rsid w:val="009211D3"/>
    <w:rsid w:val="00921BB9"/>
    <w:rsid w:val="00925A23"/>
    <w:rsid w:val="0093349F"/>
    <w:rsid w:val="00934124"/>
    <w:rsid w:val="009457FB"/>
    <w:rsid w:val="009515AC"/>
    <w:rsid w:val="009603A4"/>
    <w:rsid w:val="00962416"/>
    <w:rsid w:val="009630C1"/>
    <w:rsid w:val="00964A16"/>
    <w:rsid w:val="00966EFD"/>
    <w:rsid w:val="00970692"/>
    <w:rsid w:val="00971A3D"/>
    <w:rsid w:val="00972EF9"/>
    <w:rsid w:val="00981948"/>
    <w:rsid w:val="00986E85"/>
    <w:rsid w:val="00987839"/>
    <w:rsid w:val="00990301"/>
    <w:rsid w:val="009909C5"/>
    <w:rsid w:val="00991E75"/>
    <w:rsid w:val="0099299F"/>
    <w:rsid w:val="00993BE6"/>
    <w:rsid w:val="00994334"/>
    <w:rsid w:val="00995683"/>
    <w:rsid w:val="009A2933"/>
    <w:rsid w:val="009A5512"/>
    <w:rsid w:val="009A7174"/>
    <w:rsid w:val="009A74C9"/>
    <w:rsid w:val="009B2F04"/>
    <w:rsid w:val="009B3C61"/>
    <w:rsid w:val="009B4C1B"/>
    <w:rsid w:val="009B6D85"/>
    <w:rsid w:val="009C1DA6"/>
    <w:rsid w:val="009C25BC"/>
    <w:rsid w:val="009C517C"/>
    <w:rsid w:val="009C5FFA"/>
    <w:rsid w:val="009D0B43"/>
    <w:rsid w:val="009D0D32"/>
    <w:rsid w:val="009D20D6"/>
    <w:rsid w:val="009D6AE7"/>
    <w:rsid w:val="009E1B31"/>
    <w:rsid w:val="009E1D42"/>
    <w:rsid w:val="009E2275"/>
    <w:rsid w:val="009E23CD"/>
    <w:rsid w:val="009E3FDE"/>
    <w:rsid w:val="009E5038"/>
    <w:rsid w:val="009E5E12"/>
    <w:rsid w:val="009E7853"/>
    <w:rsid w:val="009F09FE"/>
    <w:rsid w:val="009F51AF"/>
    <w:rsid w:val="009F72E5"/>
    <w:rsid w:val="009F78AB"/>
    <w:rsid w:val="00A006AE"/>
    <w:rsid w:val="00A07B6F"/>
    <w:rsid w:val="00A07C4B"/>
    <w:rsid w:val="00A10D87"/>
    <w:rsid w:val="00A12B01"/>
    <w:rsid w:val="00A13031"/>
    <w:rsid w:val="00A13594"/>
    <w:rsid w:val="00A1720E"/>
    <w:rsid w:val="00A172A2"/>
    <w:rsid w:val="00A20DE3"/>
    <w:rsid w:val="00A30BDC"/>
    <w:rsid w:val="00A35D70"/>
    <w:rsid w:val="00A47AE5"/>
    <w:rsid w:val="00A5015C"/>
    <w:rsid w:val="00A5217A"/>
    <w:rsid w:val="00A56016"/>
    <w:rsid w:val="00A607C9"/>
    <w:rsid w:val="00A61C9A"/>
    <w:rsid w:val="00A63359"/>
    <w:rsid w:val="00A65BD1"/>
    <w:rsid w:val="00A679E6"/>
    <w:rsid w:val="00A709D1"/>
    <w:rsid w:val="00A7485C"/>
    <w:rsid w:val="00A75769"/>
    <w:rsid w:val="00A76C9B"/>
    <w:rsid w:val="00A802D7"/>
    <w:rsid w:val="00A838A7"/>
    <w:rsid w:val="00A85321"/>
    <w:rsid w:val="00A85458"/>
    <w:rsid w:val="00A90423"/>
    <w:rsid w:val="00A91A64"/>
    <w:rsid w:val="00A95653"/>
    <w:rsid w:val="00A97A5F"/>
    <w:rsid w:val="00AA02BB"/>
    <w:rsid w:val="00AA0605"/>
    <w:rsid w:val="00AA11C7"/>
    <w:rsid w:val="00AA1989"/>
    <w:rsid w:val="00AA4BE7"/>
    <w:rsid w:val="00AA4DCF"/>
    <w:rsid w:val="00AA52DB"/>
    <w:rsid w:val="00AA78F3"/>
    <w:rsid w:val="00AB5C27"/>
    <w:rsid w:val="00AB6C11"/>
    <w:rsid w:val="00AC15AB"/>
    <w:rsid w:val="00AC254A"/>
    <w:rsid w:val="00AC2B39"/>
    <w:rsid w:val="00AC4659"/>
    <w:rsid w:val="00AC630F"/>
    <w:rsid w:val="00AC7F37"/>
    <w:rsid w:val="00AD2734"/>
    <w:rsid w:val="00AD6125"/>
    <w:rsid w:val="00AE02CA"/>
    <w:rsid w:val="00AE19C0"/>
    <w:rsid w:val="00AE2672"/>
    <w:rsid w:val="00AE32A0"/>
    <w:rsid w:val="00AE41C4"/>
    <w:rsid w:val="00AE6E24"/>
    <w:rsid w:val="00AF013C"/>
    <w:rsid w:val="00AF5951"/>
    <w:rsid w:val="00B00578"/>
    <w:rsid w:val="00B12A38"/>
    <w:rsid w:val="00B13316"/>
    <w:rsid w:val="00B1338C"/>
    <w:rsid w:val="00B13CAC"/>
    <w:rsid w:val="00B178D3"/>
    <w:rsid w:val="00B20B60"/>
    <w:rsid w:val="00B27CAA"/>
    <w:rsid w:val="00B312AD"/>
    <w:rsid w:val="00B32315"/>
    <w:rsid w:val="00B33E53"/>
    <w:rsid w:val="00B35B8F"/>
    <w:rsid w:val="00B40B58"/>
    <w:rsid w:val="00B40EB1"/>
    <w:rsid w:val="00B41900"/>
    <w:rsid w:val="00B450CE"/>
    <w:rsid w:val="00B45EBF"/>
    <w:rsid w:val="00B51B23"/>
    <w:rsid w:val="00B51E3D"/>
    <w:rsid w:val="00B54B1D"/>
    <w:rsid w:val="00B54CBB"/>
    <w:rsid w:val="00B57106"/>
    <w:rsid w:val="00B62E27"/>
    <w:rsid w:val="00B64EB5"/>
    <w:rsid w:val="00B71127"/>
    <w:rsid w:val="00B75959"/>
    <w:rsid w:val="00B804E3"/>
    <w:rsid w:val="00B834F3"/>
    <w:rsid w:val="00B83DEA"/>
    <w:rsid w:val="00B93BAB"/>
    <w:rsid w:val="00B94361"/>
    <w:rsid w:val="00B966DD"/>
    <w:rsid w:val="00BA112E"/>
    <w:rsid w:val="00BA4AC7"/>
    <w:rsid w:val="00BA6133"/>
    <w:rsid w:val="00BA646C"/>
    <w:rsid w:val="00BB069D"/>
    <w:rsid w:val="00BB255C"/>
    <w:rsid w:val="00BB7AE9"/>
    <w:rsid w:val="00BC2EE2"/>
    <w:rsid w:val="00BC51B5"/>
    <w:rsid w:val="00BC55A3"/>
    <w:rsid w:val="00BC63CD"/>
    <w:rsid w:val="00BC7735"/>
    <w:rsid w:val="00BE1801"/>
    <w:rsid w:val="00BE1961"/>
    <w:rsid w:val="00BE30F2"/>
    <w:rsid w:val="00BE40F5"/>
    <w:rsid w:val="00BE6FA4"/>
    <w:rsid w:val="00BE7866"/>
    <w:rsid w:val="00BE7B96"/>
    <w:rsid w:val="00BF0252"/>
    <w:rsid w:val="00BF0442"/>
    <w:rsid w:val="00BF0E32"/>
    <w:rsid w:val="00BF4DDD"/>
    <w:rsid w:val="00BF6525"/>
    <w:rsid w:val="00BF7EBB"/>
    <w:rsid w:val="00C00D07"/>
    <w:rsid w:val="00C013D1"/>
    <w:rsid w:val="00C046EE"/>
    <w:rsid w:val="00C068F1"/>
    <w:rsid w:val="00C14914"/>
    <w:rsid w:val="00C16FB1"/>
    <w:rsid w:val="00C20A72"/>
    <w:rsid w:val="00C22CFF"/>
    <w:rsid w:val="00C22D28"/>
    <w:rsid w:val="00C248B2"/>
    <w:rsid w:val="00C26690"/>
    <w:rsid w:val="00C27005"/>
    <w:rsid w:val="00C310B2"/>
    <w:rsid w:val="00C34690"/>
    <w:rsid w:val="00C444FE"/>
    <w:rsid w:val="00C46430"/>
    <w:rsid w:val="00C51896"/>
    <w:rsid w:val="00C53733"/>
    <w:rsid w:val="00C57670"/>
    <w:rsid w:val="00C637D2"/>
    <w:rsid w:val="00C651C4"/>
    <w:rsid w:val="00C65C25"/>
    <w:rsid w:val="00C67BA4"/>
    <w:rsid w:val="00C70A6B"/>
    <w:rsid w:val="00C824A0"/>
    <w:rsid w:val="00C84498"/>
    <w:rsid w:val="00C85025"/>
    <w:rsid w:val="00C859C7"/>
    <w:rsid w:val="00C8674C"/>
    <w:rsid w:val="00C927DC"/>
    <w:rsid w:val="00C95210"/>
    <w:rsid w:val="00C96BDD"/>
    <w:rsid w:val="00C96E47"/>
    <w:rsid w:val="00CA235B"/>
    <w:rsid w:val="00CA25BF"/>
    <w:rsid w:val="00CA3C15"/>
    <w:rsid w:val="00CA42AF"/>
    <w:rsid w:val="00CA7085"/>
    <w:rsid w:val="00CB0CDC"/>
    <w:rsid w:val="00CC1C34"/>
    <w:rsid w:val="00CC3706"/>
    <w:rsid w:val="00CC3F12"/>
    <w:rsid w:val="00CC5C4A"/>
    <w:rsid w:val="00CC7B0A"/>
    <w:rsid w:val="00CD2F2C"/>
    <w:rsid w:val="00CD4102"/>
    <w:rsid w:val="00CE0951"/>
    <w:rsid w:val="00CE0991"/>
    <w:rsid w:val="00CE1F2D"/>
    <w:rsid w:val="00CE3F2E"/>
    <w:rsid w:val="00CE5399"/>
    <w:rsid w:val="00CE6E25"/>
    <w:rsid w:val="00CF57D1"/>
    <w:rsid w:val="00CF68A2"/>
    <w:rsid w:val="00CF6D88"/>
    <w:rsid w:val="00CF71BB"/>
    <w:rsid w:val="00D046F2"/>
    <w:rsid w:val="00D102C9"/>
    <w:rsid w:val="00D10EB0"/>
    <w:rsid w:val="00D13441"/>
    <w:rsid w:val="00D223A0"/>
    <w:rsid w:val="00D230F1"/>
    <w:rsid w:val="00D2312C"/>
    <w:rsid w:val="00D263E6"/>
    <w:rsid w:val="00D26864"/>
    <w:rsid w:val="00D27E3F"/>
    <w:rsid w:val="00D31A75"/>
    <w:rsid w:val="00D41E63"/>
    <w:rsid w:val="00D43954"/>
    <w:rsid w:val="00D5129F"/>
    <w:rsid w:val="00D546CD"/>
    <w:rsid w:val="00D55E64"/>
    <w:rsid w:val="00D564CF"/>
    <w:rsid w:val="00D618C6"/>
    <w:rsid w:val="00D64B50"/>
    <w:rsid w:val="00D65154"/>
    <w:rsid w:val="00D6697F"/>
    <w:rsid w:val="00D66D27"/>
    <w:rsid w:val="00D679E5"/>
    <w:rsid w:val="00D7248F"/>
    <w:rsid w:val="00D76706"/>
    <w:rsid w:val="00D81900"/>
    <w:rsid w:val="00D83360"/>
    <w:rsid w:val="00D85C02"/>
    <w:rsid w:val="00D90AD8"/>
    <w:rsid w:val="00D91B14"/>
    <w:rsid w:val="00D91E32"/>
    <w:rsid w:val="00D93419"/>
    <w:rsid w:val="00D95080"/>
    <w:rsid w:val="00D95CE9"/>
    <w:rsid w:val="00D965DC"/>
    <w:rsid w:val="00D9671A"/>
    <w:rsid w:val="00D96CFA"/>
    <w:rsid w:val="00D971F2"/>
    <w:rsid w:val="00DA4CCB"/>
    <w:rsid w:val="00DA4D82"/>
    <w:rsid w:val="00DB26ED"/>
    <w:rsid w:val="00DB6128"/>
    <w:rsid w:val="00DC0C97"/>
    <w:rsid w:val="00DC5CD7"/>
    <w:rsid w:val="00DD2280"/>
    <w:rsid w:val="00DD55F8"/>
    <w:rsid w:val="00DD72D4"/>
    <w:rsid w:val="00DE26B9"/>
    <w:rsid w:val="00DE427B"/>
    <w:rsid w:val="00DF19D1"/>
    <w:rsid w:val="00DF2850"/>
    <w:rsid w:val="00DF4E62"/>
    <w:rsid w:val="00DF55B0"/>
    <w:rsid w:val="00DF7C17"/>
    <w:rsid w:val="00E11FED"/>
    <w:rsid w:val="00E1270B"/>
    <w:rsid w:val="00E14FC3"/>
    <w:rsid w:val="00E17B21"/>
    <w:rsid w:val="00E24C57"/>
    <w:rsid w:val="00E25DB1"/>
    <w:rsid w:val="00E27057"/>
    <w:rsid w:val="00E27E50"/>
    <w:rsid w:val="00E31071"/>
    <w:rsid w:val="00E32DDB"/>
    <w:rsid w:val="00E36746"/>
    <w:rsid w:val="00E36B5B"/>
    <w:rsid w:val="00E41C46"/>
    <w:rsid w:val="00E445D1"/>
    <w:rsid w:val="00E44C5F"/>
    <w:rsid w:val="00E45645"/>
    <w:rsid w:val="00E47A4F"/>
    <w:rsid w:val="00E47F6D"/>
    <w:rsid w:val="00E513CC"/>
    <w:rsid w:val="00E52AFE"/>
    <w:rsid w:val="00E54861"/>
    <w:rsid w:val="00E604A4"/>
    <w:rsid w:val="00E62319"/>
    <w:rsid w:val="00E66AE9"/>
    <w:rsid w:val="00E72762"/>
    <w:rsid w:val="00E73CEF"/>
    <w:rsid w:val="00E8244C"/>
    <w:rsid w:val="00E82B02"/>
    <w:rsid w:val="00E83CE5"/>
    <w:rsid w:val="00E8690B"/>
    <w:rsid w:val="00E91C3F"/>
    <w:rsid w:val="00E97DCB"/>
    <w:rsid w:val="00EA23D0"/>
    <w:rsid w:val="00EA2BAD"/>
    <w:rsid w:val="00EA333A"/>
    <w:rsid w:val="00EA49F7"/>
    <w:rsid w:val="00EA6CDC"/>
    <w:rsid w:val="00EB587B"/>
    <w:rsid w:val="00EB59F3"/>
    <w:rsid w:val="00EC11BF"/>
    <w:rsid w:val="00EC3890"/>
    <w:rsid w:val="00EC7B15"/>
    <w:rsid w:val="00ED1F68"/>
    <w:rsid w:val="00ED6D49"/>
    <w:rsid w:val="00EE0931"/>
    <w:rsid w:val="00EE0E79"/>
    <w:rsid w:val="00EE1D1A"/>
    <w:rsid w:val="00EF117E"/>
    <w:rsid w:val="00EF6627"/>
    <w:rsid w:val="00F00AD3"/>
    <w:rsid w:val="00F02C2E"/>
    <w:rsid w:val="00F0561C"/>
    <w:rsid w:val="00F07AB3"/>
    <w:rsid w:val="00F1000F"/>
    <w:rsid w:val="00F124CE"/>
    <w:rsid w:val="00F1603D"/>
    <w:rsid w:val="00F16385"/>
    <w:rsid w:val="00F228BC"/>
    <w:rsid w:val="00F26643"/>
    <w:rsid w:val="00F33627"/>
    <w:rsid w:val="00F373FD"/>
    <w:rsid w:val="00F41F04"/>
    <w:rsid w:val="00F5009A"/>
    <w:rsid w:val="00F55BDD"/>
    <w:rsid w:val="00F57D5E"/>
    <w:rsid w:val="00F616C6"/>
    <w:rsid w:val="00F63D98"/>
    <w:rsid w:val="00F73D8E"/>
    <w:rsid w:val="00F802EF"/>
    <w:rsid w:val="00F845B9"/>
    <w:rsid w:val="00F85824"/>
    <w:rsid w:val="00F85A48"/>
    <w:rsid w:val="00F86A50"/>
    <w:rsid w:val="00F8701B"/>
    <w:rsid w:val="00F92142"/>
    <w:rsid w:val="00F9443F"/>
    <w:rsid w:val="00F9644C"/>
    <w:rsid w:val="00FA00C6"/>
    <w:rsid w:val="00FA1627"/>
    <w:rsid w:val="00FA39F1"/>
    <w:rsid w:val="00FA6883"/>
    <w:rsid w:val="00FA6CF5"/>
    <w:rsid w:val="00FB0B70"/>
    <w:rsid w:val="00FB3DE8"/>
    <w:rsid w:val="00FB4C70"/>
    <w:rsid w:val="00FB534B"/>
    <w:rsid w:val="00FB79AE"/>
    <w:rsid w:val="00FC0E46"/>
    <w:rsid w:val="00FC2EAD"/>
    <w:rsid w:val="00FC4088"/>
    <w:rsid w:val="00FC43CA"/>
    <w:rsid w:val="00FC5461"/>
    <w:rsid w:val="00FC62DB"/>
    <w:rsid w:val="00FC67D8"/>
    <w:rsid w:val="00FD3907"/>
    <w:rsid w:val="00FD44C2"/>
    <w:rsid w:val="00FD4870"/>
    <w:rsid w:val="00FD70D4"/>
    <w:rsid w:val="00FD7BCD"/>
    <w:rsid w:val="00FE2187"/>
    <w:rsid w:val="00FE298D"/>
    <w:rsid w:val="00FE7595"/>
    <w:rsid w:val="00FF007D"/>
    <w:rsid w:val="00FF215A"/>
    <w:rsid w:val="00FF2C5D"/>
    <w:rsid w:val="00FF2CF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BC8DB"/>
  <w15:docId w15:val="{5956ECCB-1812-4EC7-894F-956007D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E2A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3E2A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323E2A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2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323E2A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323E2A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323E2A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323E2A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323E2A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rsid w:val="00323E2A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rsid w:val="00323E2A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rsid w:val="00323E2A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rsid w:val="00323E2A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rsid w:val="00323E2A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rsid w:val="00323E2A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rsid w:val="00323E2A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323E2A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323E2A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323E2A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323E2A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rsid w:val="00323E2A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323E2A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323E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3E2A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323E2A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323E2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323E2A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323E2A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323E2A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323E2A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323E2A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323E2A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323E2A"/>
    <w:rPr>
      <w:i w:val="0"/>
    </w:rPr>
  </w:style>
  <w:style w:type="character" w:customStyle="1" w:styleId="FooterChar">
    <w:name w:val="Footer Char"/>
    <w:basedOn w:val="DefaultParagraphFont"/>
    <w:link w:val="Footer"/>
    <w:uiPriority w:val="99"/>
    <w:rsid w:val="009072E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C72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2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26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C7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264"/>
    <w:rPr>
      <w:rFonts w:ascii="Tahoma" w:hAnsi="Tahoma" w:cs="Tahoma"/>
      <w:sz w:val="16"/>
      <w:szCs w:val="16"/>
      <w:lang w:eastAsia="en-US"/>
    </w:rPr>
  </w:style>
  <w:style w:type="paragraph" w:customStyle="1" w:styleId="Subtitle2">
    <w:name w:val="Subtitle 2"/>
    <w:basedOn w:val="Subtitle"/>
    <w:rsid w:val="009B6D85"/>
    <w:pPr>
      <w:keepNext/>
      <w:numPr>
        <w:ilvl w:val="0"/>
      </w:numPr>
      <w:spacing w:before="240"/>
      <w:outlineLvl w:val="1"/>
    </w:pPr>
    <w:rPr>
      <w:rFonts w:ascii="Arial" w:eastAsia="Times New Roman" w:hAnsi="Arial" w:cs="Times New Roman"/>
      <w:b/>
      <w:bCs/>
      <w:i w:val="0"/>
      <w:iCs w:val="0"/>
      <w:color w:val="auto"/>
      <w:spacing w:val="0"/>
      <w:sz w:val="22"/>
      <w:szCs w:val="20"/>
      <w:u w:val="single"/>
    </w:rPr>
  </w:style>
  <w:style w:type="paragraph" w:styleId="Subtitle">
    <w:name w:val="Subtitle"/>
    <w:basedOn w:val="Normal"/>
    <w:next w:val="Normal"/>
    <w:link w:val="SubtitleChar"/>
    <w:qFormat/>
    <w:rsid w:val="009B6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9B6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981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F1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C7DC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7220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2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zhan76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5FEE5-C39E-4E37-9ECD-FCEE1020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901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SF424(R&amp;R) Biographical Sketch Format Page</vt:lpstr>
    </vt:vector>
  </TitlesOfParts>
  <Company>DHHS/PHS/NIH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SF424(R&amp;R) Biographical Sketch Format Page</dc:title>
  <dc:subject>DHHS, Public Health Service Grant Application</dc:subject>
  <dc:creator>Office of Extramural Programs</dc:creator>
  <cp:keywords>PHS Grant Application, SF424(R&amp;R) Biographical Sketch Format Page</cp:keywords>
  <cp:lastModifiedBy>sftlab</cp:lastModifiedBy>
  <cp:revision>6</cp:revision>
  <cp:lastPrinted>2022-11-04T13:55:00Z</cp:lastPrinted>
  <dcterms:created xsi:type="dcterms:W3CDTF">2024-09-12T20:20:00Z</dcterms:created>
  <dcterms:modified xsi:type="dcterms:W3CDTF">2024-09-12T20:48:00Z</dcterms:modified>
</cp:coreProperties>
</file>